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04A8" w14:textId="16664FCA" w:rsidR="0082084C" w:rsidRPr="0082084C" w:rsidRDefault="0082084C" w:rsidP="0082084C">
      <w:pPr>
        <w:pStyle w:val="Heading1"/>
        <w:jc w:val="center"/>
        <w:rPr>
          <w:rFonts w:ascii="Arial" w:hAnsi="Arial" w:cs="Arial"/>
        </w:rPr>
      </w:pPr>
      <w:r w:rsidRPr="0082084C">
        <w:rPr>
          <w:rFonts w:ascii="Arial" w:hAnsi="Arial" w:cs="Arial"/>
        </w:rPr>
        <w:t>Vers le développement minier durable</w:t>
      </w:r>
    </w:p>
    <w:p w14:paraId="3EC60DD1" w14:textId="41546AFB" w:rsidR="006A1E38" w:rsidRPr="0082084C" w:rsidRDefault="006A1E38" w:rsidP="0082084C">
      <w:pPr>
        <w:pStyle w:val="Heading1"/>
        <w:jc w:val="center"/>
        <w:rPr>
          <w:rFonts w:ascii="Arial" w:hAnsi="Arial" w:cs="Arial"/>
        </w:rPr>
      </w:pPr>
      <w:r w:rsidRPr="0082084C">
        <w:rPr>
          <w:rFonts w:ascii="Arial" w:hAnsi="Arial" w:cs="Arial"/>
        </w:rPr>
        <w:t xml:space="preserve">Prix </w:t>
      </w:r>
      <w:r w:rsidR="00360044" w:rsidRPr="0082084C">
        <w:rPr>
          <w:rFonts w:ascii="Arial" w:hAnsi="Arial" w:cs="Arial"/>
        </w:rPr>
        <w:t xml:space="preserve">d’excellence </w:t>
      </w:r>
      <w:r w:rsidRPr="0082084C">
        <w:rPr>
          <w:rFonts w:ascii="Arial" w:hAnsi="Arial" w:cs="Arial"/>
        </w:rPr>
        <w:t xml:space="preserve">en </w:t>
      </w:r>
      <w:r w:rsidR="00AC34AD">
        <w:rPr>
          <w:rFonts w:ascii="Arial" w:hAnsi="Arial" w:cs="Arial"/>
        </w:rPr>
        <w:t>environnement</w:t>
      </w:r>
    </w:p>
    <w:p w14:paraId="70033DE1" w14:textId="77777777" w:rsidR="0082084C" w:rsidRDefault="0082084C" w:rsidP="0082084C">
      <w:pPr>
        <w:spacing w:after="0"/>
        <w:jc w:val="center"/>
        <w:rPr>
          <w:rFonts w:ascii="Arial" w:hAnsi="Arial" w:cs="Arial"/>
          <w:b/>
        </w:rPr>
      </w:pPr>
    </w:p>
    <w:p w14:paraId="3EC60DD2" w14:textId="6F216A98" w:rsidR="00AA6451" w:rsidRPr="0082084C" w:rsidRDefault="006A1E38" w:rsidP="004F5C64">
      <w:pPr>
        <w:jc w:val="center"/>
        <w:rPr>
          <w:rFonts w:ascii="Arial" w:hAnsi="Arial" w:cs="Arial"/>
          <w:b/>
        </w:rPr>
      </w:pPr>
      <w:r w:rsidRPr="0082084C">
        <w:rPr>
          <w:rFonts w:ascii="Arial" w:hAnsi="Arial" w:cs="Arial"/>
          <w:b/>
        </w:rPr>
        <w:t>Soumission de candidature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916"/>
      </w:tblGrid>
      <w:tr w:rsidR="006A1E38" w:rsidRPr="0082084C" w14:paraId="3EC60DD5" w14:textId="77777777" w:rsidTr="00411AD9">
        <w:tc>
          <w:tcPr>
            <w:tcW w:w="2660" w:type="dxa"/>
          </w:tcPr>
          <w:p w14:paraId="3EC60DD3" w14:textId="2BEA842B" w:rsidR="006A1E38" w:rsidRPr="0082084C" w:rsidRDefault="006A1E38" w:rsidP="00411AD9">
            <w:pPr>
              <w:rPr>
                <w:rFonts w:ascii="Arial" w:hAnsi="Arial" w:cs="Arial"/>
              </w:rPr>
            </w:pPr>
            <w:r w:rsidRPr="0082084C">
              <w:rPr>
                <w:rFonts w:ascii="Arial" w:hAnsi="Arial" w:cs="Arial"/>
              </w:rPr>
              <w:t>Nom du projet :</w:t>
            </w:r>
          </w:p>
        </w:tc>
        <w:tc>
          <w:tcPr>
            <w:tcW w:w="6916" w:type="dxa"/>
            <w:tcBorders>
              <w:bottom w:val="single" w:sz="4" w:space="0" w:color="auto"/>
            </w:tcBorders>
          </w:tcPr>
          <w:p w14:paraId="3EC60DD4" w14:textId="77777777" w:rsidR="006A1E38" w:rsidRPr="0082084C" w:rsidRDefault="006A1E38" w:rsidP="00411AD9">
            <w:pPr>
              <w:rPr>
                <w:rFonts w:ascii="Arial" w:hAnsi="Arial" w:cs="Arial"/>
              </w:rPr>
            </w:pPr>
          </w:p>
        </w:tc>
      </w:tr>
      <w:tr w:rsidR="006A1E38" w:rsidRPr="0082084C" w14:paraId="3EC60DD8" w14:textId="77777777" w:rsidTr="00411AD9">
        <w:tc>
          <w:tcPr>
            <w:tcW w:w="2660" w:type="dxa"/>
          </w:tcPr>
          <w:p w14:paraId="3EC60DD6" w14:textId="77777777" w:rsidR="006A1E38" w:rsidRPr="0082084C" w:rsidRDefault="006A1E38" w:rsidP="00411AD9">
            <w:pPr>
              <w:rPr>
                <w:rFonts w:ascii="Arial" w:hAnsi="Arial" w:cs="Arial"/>
              </w:rPr>
            </w:pPr>
            <w:r w:rsidRPr="0082084C">
              <w:rPr>
                <w:rFonts w:ascii="Arial" w:hAnsi="Arial" w:cs="Arial"/>
              </w:rPr>
              <w:t>Nom de l</w:t>
            </w:r>
            <w:r w:rsidR="00E55308" w:rsidRPr="0082084C">
              <w:rPr>
                <w:rFonts w:ascii="Arial" w:hAnsi="Arial" w:cs="Arial"/>
              </w:rPr>
              <w:t>’</w:t>
            </w:r>
            <w:r w:rsidRPr="0082084C">
              <w:rPr>
                <w:rFonts w:ascii="Arial" w:hAnsi="Arial" w:cs="Arial"/>
              </w:rPr>
              <w:t>entreprise :</w:t>
            </w:r>
          </w:p>
        </w:tc>
        <w:tc>
          <w:tcPr>
            <w:tcW w:w="6916" w:type="dxa"/>
            <w:tcBorders>
              <w:top w:val="single" w:sz="4" w:space="0" w:color="auto"/>
              <w:bottom w:val="single" w:sz="4" w:space="0" w:color="auto"/>
            </w:tcBorders>
          </w:tcPr>
          <w:p w14:paraId="3EC60DD7" w14:textId="77777777" w:rsidR="00CD1590" w:rsidRPr="0082084C" w:rsidRDefault="00CD1590" w:rsidP="00411AD9">
            <w:pPr>
              <w:rPr>
                <w:rFonts w:ascii="Arial" w:hAnsi="Arial" w:cs="Arial"/>
              </w:rPr>
            </w:pPr>
          </w:p>
        </w:tc>
      </w:tr>
      <w:tr w:rsidR="006A1E38" w:rsidRPr="0082084C" w14:paraId="3EC60DDB" w14:textId="77777777" w:rsidTr="00411AD9">
        <w:tc>
          <w:tcPr>
            <w:tcW w:w="2660" w:type="dxa"/>
          </w:tcPr>
          <w:p w14:paraId="3EC60DD9" w14:textId="77777777" w:rsidR="006A1E38" w:rsidRPr="0082084C" w:rsidRDefault="006A1E38" w:rsidP="00411AD9">
            <w:pPr>
              <w:rPr>
                <w:rFonts w:ascii="Arial" w:hAnsi="Arial" w:cs="Arial"/>
              </w:rPr>
            </w:pPr>
            <w:r w:rsidRPr="0082084C">
              <w:rPr>
                <w:rFonts w:ascii="Arial" w:hAnsi="Arial" w:cs="Arial"/>
              </w:rPr>
              <w:t xml:space="preserve">Nom de </w:t>
            </w:r>
            <w:r w:rsidR="009B5AF9" w:rsidRPr="0082084C">
              <w:rPr>
                <w:rFonts w:ascii="Arial" w:hAnsi="Arial" w:cs="Arial"/>
              </w:rPr>
              <w:t>l’installation</w:t>
            </w:r>
            <w:r w:rsidRPr="0082084C">
              <w:rPr>
                <w:rFonts w:ascii="Arial" w:hAnsi="Arial" w:cs="Arial"/>
              </w:rPr>
              <w:t xml:space="preserve"> : </w:t>
            </w:r>
          </w:p>
        </w:tc>
        <w:tc>
          <w:tcPr>
            <w:tcW w:w="6916" w:type="dxa"/>
            <w:tcBorders>
              <w:top w:val="single" w:sz="4" w:space="0" w:color="auto"/>
              <w:bottom w:val="single" w:sz="4" w:space="0" w:color="auto"/>
            </w:tcBorders>
          </w:tcPr>
          <w:p w14:paraId="3EC60DDA" w14:textId="77777777" w:rsidR="006A1E38" w:rsidRPr="0082084C" w:rsidRDefault="006A1E38" w:rsidP="00411AD9">
            <w:pPr>
              <w:rPr>
                <w:rFonts w:ascii="Arial" w:hAnsi="Arial" w:cs="Arial"/>
              </w:rPr>
            </w:pPr>
          </w:p>
        </w:tc>
      </w:tr>
      <w:tr w:rsidR="006A1E38" w:rsidRPr="0082084C" w14:paraId="3EC60DDE" w14:textId="77777777" w:rsidTr="00411AD9">
        <w:tc>
          <w:tcPr>
            <w:tcW w:w="2660" w:type="dxa"/>
          </w:tcPr>
          <w:p w14:paraId="3EC60DDC" w14:textId="77777777" w:rsidR="006A1E38" w:rsidRPr="0082084C" w:rsidRDefault="006A1E38" w:rsidP="00411AD9">
            <w:pPr>
              <w:rPr>
                <w:rFonts w:ascii="Arial" w:hAnsi="Arial" w:cs="Arial"/>
              </w:rPr>
            </w:pPr>
            <w:r w:rsidRPr="0082084C">
              <w:rPr>
                <w:rFonts w:ascii="Arial" w:hAnsi="Arial" w:cs="Arial"/>
              </w:rPr>
              <w:t xml:space="preserve">Personne-ressource : </w:t>
            </w:r>
          </w:p>
        </w:tc>
        <w:tc>
          <w:tcPr>
            <w:tcW w:w="6916" w:type="dxa"/>
            <w:tcBorders>
              <w:top w:val="single" w:sz="4" w:space="0" w:color="auto"/>
              <w:bottom w:val="single" w:sz="4" w:space="0" w:color="auto"/>
            </w:tcBorders>
          </w:tcPr>
          <w:p w14:paraId="3EC60DDD" w14:textId="77777777" w:rsidR="006A1E38" w:rsidRPr="0082084C" w:rsidRDefault="006A1E38" w:rsidP="00411AD9">
            <w:pPr>
              <w:rPr>
                <w:rFonts w:ascii="Arial" w:hAnsi="Arial" w:cs="Arial"/>
              </w:rPr>
            </w:pPr>
          </w:p>
        </w:tc>
      </w:tr>
      <w:tr w:rsidR="006A1E38" w:rsidRPr="0082084C" w14:paraId="3EC60DE1" w14:textId="77777777" w:rsidTr="00411AD9">
        <w:tc>
          <w:tcPr>
            <w:tcW w:w="2660" w:type="dxa"/>
          </w:tcPr>
          <w:p w14:paraId="3EC60DDF" w14:textId="77777777" w:rsidR="006A1E38" w:rsidRPr="0082084C" w:rsidRDefault="006A1E38" w:rsidP="00411AD9">
            <w:pPr>
              <w:rPr>
                <w:rFonts w:ascii="Arial" w:hAnsi="Arial" w:cs="Arial"/>
              </w:rPr>
            </w:pPr>
            <w:r w:rsidRPr="0082084C">
              <w:rPr>
                <w:rFonts w:ascii="Arial" w:hAnsi="Arial" w:cs="Arial"/>
              </w:rPr>
              <w:t>Adresse :</w:t>
            </w:r>
          </w:p>
        </w:tc>
        <w:tc>
          <w:tcPr>
            <w:tcW w:w="6916" w:type="dxa"/>
            <w:tcBorders>
              <w:top w:val="single" w:sz="4" w:space="0" w:color="auto"/>
              <w:bottom w:val="single" w:sz="4" w:space="0" w:color="auto"/>
            </w:tcBorders>
          </w:tcPr>
          <w:p w14:paraId="3EC60DE0" w14:textId="77777777" w:rsidR="006A1E38" w:rsidRPr="0082084C" w:rsidRDefault="006A1E38" w:rsidP="00411AD9">
            <w:pPr>
              <w:rPr>
                <w:rFonts w:ascii="Arial" w:hAnsi="Arial" w:cs="Arial"/>
              </w:rPr>
            </w:pPr>
          </w:p>
        </w:tc>
      </w:tr>
      <w:tr w:rsidR="006A1E38" w:rsidRPr="0082084C" w14:paraId="3EC60DE4" w14:textId="77777777" w:rsidTr="00411AD9">
        <w:tc>
          <w:tcPr>
            <w:tcW w:w="2660" w:type="dxa"/>
          </w:tcPr>
          <w:p w14:paraId="3EC60DE2" w14:textId="77777777" w:rsidR="006A1E38" w:rsidRPr="0082084C" w:rsidRDefault="006A1E38" w:rsidP="00411AD9">
            <w:pPr>
              <w:rPr>
                <w:rFonts w:ascii="Arial" w:hAnsi="Arial" w:cs="Arial"/>
              </w:rPr>
            </w:pPr>
            <w:r w:rsidRPr="0082084C">
              <w:rPr>
                <w:rFonts w:ascii="Arial" w:hAnsi="Arial" w:cs="Arial"/>
              </w:rPr>
              <w:t>Téléphone :</w:t>
            </w:r>
          </w:p>
        </w:tc>
        <w:tc>
          <w:tcPr>
            <w:tcW w:w="6916" w:type="dxa"/>
            <w:tcBorders>
              <w:top w:val="single" w:sz="4" w:space="0" w:color="auto"/>
              <w:bottom w:val="single" w:sz="4" w:space="0" w:color="auto"/>
            </w:tcBorders>
          </w:tcPr>
          <w:p w14:paraId="3EC60DE3" w14:textId="77777777" w:rsidR="006A1E38" w:rsidRPr="0082084C" w:rsidRDefault="006A1E38" w:rsidP="00411AD9">
            <w:pPr>
              <w:rPr>
                <w:rFonts w:ascii="Arial" w:hAnsi="Arial" w:cs="Arial"/>
              </w:rPr>
            </w:pPr>
          </w:p>
        </w:tc>
      </w:tr>
      <w:tr w:rsidR="006A1E38" w:rsidRPr="0082084C" w14:paraId="3EC60DE7" w14:textId="77777777" w:rsidTr="00411AD9">
        <w:tc>
          <w:tcPr>
            <w:tcW w:w="2660" w:type="dxa"/>
          </w:tcPr>
          <w:p w14:paraId="3EC60DE5" w14:textId="77777777" w:rsidR="006A1E38" w:rsidRPr="0082084C" w:rsidRDefault="006A1E38" w:rsidP="00411AD9">
            <w:pPr>
              <w:rPr>
                <w:rFonts w:ascii="Arial" w:hAnsi="Arial" w:cs="Arial"/>
              </w:rPr>
            </w:pPr>
            <w:r w:rsidRPr="0082084C">
              <w:rPr>
                <w:rFonts w:ascii="Arial" w:hAnsi="Arial" w:cs="Arial"/>
              </w:rPr>
              <w:t>Adresse courriel :</w:t>
            </w:r>
          </w:p>
        </w:tc>
        <w:tc>
          <w:tcPr>
            <w:tcW w:w="6916" w:type="dxa"/>
            <w:tcBorders>
              <w:top w:val="single" w:sz="4" w:space="0" w:color="auto"/>
              <w:bottom w:val="single" w:sz="4" w:space="0" w:color="auto"/>
            </w:tcBorders>
          </w:tcPr>
          <w:p w14:paraId="3EC60DE6" w14:textId="77777777" w:rsidR="006A1E38" w:rsidRPr="0082084C" w:rsidRDefault="006A1E38" w:rsidP="00411AD9">
            <w:pPr>
              <w:rPr>
                <w:rFonts w:ascii="Arial" w:hAnsi="Arial" w:cs="Arial"/>
              </w:rPr>
            </w:pPr>
          </w:p>
        </w:tc>
      </w:tr>
    </w:tbl>
    <w:p w14:paraId="3EC60DE8" w14:textId="50F6CB91" w:rsidR="00622D9B" w:rsidRPr="0082084C" w:rsidRDefault="00272679" w:rsidP="007D37E8">
      <w:pPr>
        <w:rPr>
          <w:rFonts w:ascii="Arial" w:hAnsi="Arial" w:cs="Arial"/>
        </w:rPr>
      </w:pPr>
      <w:r w:rsidRPr="0082084C">
        <w:rPr>
          <w:rFonts w:ascii="Arial" w:hAnsi="Arial" w:cs="Arial"/>
        </w:rPr>
        <w:br/>
        <w:t>1. Fournir une description du projet et expliquer comment il répond à au moins un des critères décrits dans l</w:t>
      </w:r>
      <w:r w:rsidR="00E55308" w:rsidRPr="0082084C">
        <w:rPr>
          <w:rFonts w:ascii="Arial" w:hAnsi="Arial" w:cs="Arial"/>
        </w:rPr>
        <w:t>’</w:t>
      </w:r>
      <w:r w:rsidRPr="0082084C">
        <w:rPr>
          <w:rFonts w:ascii="Arial" w:hAnsi="Arial" w:cs="Arial"/>
        </w:rPr>
        <w:t>annexe. (</w:t>
      </w:r>
      <w:r w:rsidR="0076110C" w:rsidRPr="00024B27">
        <w:rPr>
          <w:rFonts w:ascii="Arial" w:hAnsi="Arial" w:cs="Arial"/>
          <w:b/>
        </w:rPr>
        <w:t>200</w:t>
      </w:r>
      <w:r w:rsidRPr="00024B27">
        <w:rPr>
          <w:rFonts w:ascii="Arial" w:hAnsi="Arial" w:cs="Arial"/>
          <w:b/>
        </w:rPr>
        <w:t> mots</w:t>
      </w:r>
      <w:r w:rsidR="00024B27">
        <w:rPr>
          <w:rFonts w:ascii="Arial" w:hAnsi="Arial" w:cs="Arial"/>
          <w:b/>
        </w:rPr>
        <w:t xml:space="preserve"> </w:t>
      </w:r>
      <w:r w:rsidR="00024B27">
        <w:rPr>
          <w:rFonts w:ascii="Arial" w:hAnsi="Arial" w:cs="Arial"/>
          <w:bCs/>
        </w:rPr>
        <w:t>ou moins</w:t>
      </w:r>
      <w:r w:rsidRPr="0082084C">
        <w:rPr>
          <w:rFonts w:ascii="Arial" w:hAnsi="Arial" w:cs="Arial"/>
        </w:rPr>
        <w:t>)</w:t>
      </w:r>
    </w:p>
    <w:tbl>
      <w:tblPr>
        <w:tblStyle w:val="TableGrid"/>
        <w:tblW w:w="0" w:type="auto"/>
        <w:tblLook w:val="04A0" w:firstRow="1" w:lastRow="0" w:firstColumn="1" w:lastColumn="0" w:noHBand="0" w:noVBand="1"/>
      </w:tblPr>
      <w:tblGrid>
        <w:gridCol w:w="9576"/>
      </w:tblGrid>
      <w:tr w:rsidR="00D53C22" w:rsidRPr="0082084C" w14:paraId="3EC60E01" w14:textId="77777777" w:rsidTr="00EF0E1D">
        <w:trPr>
          <w:trHeight w:val="1268"/>
        </w:trPr>
        <w:tc>
          <w:tcPr>
            <w:tcW w:w="9576" w:type="dxa"/>
          </w:tcPr>
          <w:p w14:paraId="3EC60DFE" w14:textId="77777777" w:rsidR="007D5C95" w:rsidRPr="0082084C" w:rsidRDefault="007D5C95" w:rsidP="007D37E8">
            <w:pPr>
              <w:rPr>
                <w:rFonts w:ascii="Arial" w:hAnsi="Arial" w:cs="Arial"/>
              </w:rPr>
            </w:pPr>
          </w:p>
          <w:p w14:paraId="3EC60E00" w14:textId="77777777" w:rsidR="00D53C22" w:rsidRPr="0082084C" w:rsidRDefault="00D53C22" w:rsidP="007D37E8">
            <w:pPr>
              <w:rPr>
                <w:rFonts w:ascii="Arial" w:hAnsi="Arial" w:cs="Arial"/>
              </w:rPr>
            </w:pPr>
          </w:p>
        </w:tc>
      </w:tr>
    </w:tbl>
    <w:p w14:paraId="45D6FCA4" w14:textId="77777777" w:rsidR="008462C5" w:rsidRDefault="008462C5" w:rsidP="007D37E8">
      <w:pPr>
        <w:rPr>
          <w:rFonts w:ascii="Arial" w:hAnsi="Arial" w:cs="Arial"/>
        </w:rPr>
      </w:pPr>
    </w:p>
    <w:p w14:paraId="3EC60E03" w14:textId="10206533" w:rsidR="003C5D4D" w:rsidRPr="0082084C" w:rsidRDefault="004F5C64" w:rsidP="007D37E8">
      <w:pPr>
        <w:rPr>
          <w:rFonts w:ascii="Arial" w:hAnsi="Arial" w:cs="Arial"/>
        </w:rPr>
      </w:pPr>
      <w:r w:rsidRPr="0082084C">
        <w:rPr>
          <w:rFonts w:ascii="Arial" w:hAnsi="Arial" w:cs="Arial"/>
        </w:rPr>
        <w:t>2.</w:t>
      </w:r>
      <w:r w:rsidR="00E55308" w:rsidRPr="0082084C">
        <w:rPr>
          <w:rFonts w:ascii="Arial" w:hAnsi="Arial" w:cs="Arial"/>
        </w:rPr>
        <w:t xml:space="preserve"> </w:t>
      </w:r>
      <w:r w:rsidRPr="0082084C">
        <w:rPr>
          <w:rFonts w:ascii="Arial" w:hAnsi="Arial" w:cs="Arial"/>
        </w:rPr>
        <w:t>En quoi le projet est-il novateur? (</w:t>
      </w:r>
      <w:r w:rsidR="00EF1C10">
        <w:rPr>
          <w:rFonts w:ascii="Arial" w:hAnsi="Arial" w:cs="Arial"/>
          <w:b/>
        </w:rPr>
        <w:t>2</w:t>
      </w:r>
      <w:r w:rsidRPr="0082084C">
        <w:rPr>
          <w:rFonts w:ascii="Arial" w:hAnsi="Arial" w:cs="Arial"/>
          <w:b/>
        </w:rPr>
        <w:t>00</w:t>
      </w:r>
      <w:r w:rsidRPr="0082084C">
        <w:rPr>
          <w:rFonts w:ascii="Arial" w:hAnsi="Arial" w:cs="Arial"/>
        </w:rPr>
        <w:t> </w:t>
      </w:r>
      <w:r w:rsidRPr="00675769">
        <w:rPr>
          <w:rFonts w:ascii="Arial" w:hAnsi="Arial" w:cs="Arial"/>
          <w:b/>
          <w:bCs/>
        </w:rPr>
        <w:t>mots</w:t>
      </w:r>
      <w:r w:rsidR="00675769">
        <w:rPr>
          <w:rFonts w:ascii="Arial" w:hAnsi="Arial" w:cs="Arial"/>
          <w:b/>
          <w:bCs/>
        </w:rPr>
        <w:t xml:space="preserve"> </w:t>
      </w:r>
      <w:r w:rsidR="00675769">
        <w:rPr>
          <w:rFonts w:ascii="Arial" w:hAnsi="Arial" w:cs="Arial"/>
        </w:rPr>
        <w:t>ou moins</w:t>
      </w:r>
      <w:r w:rsidRPr="0082084C">
        <w:rPr>
          <w:rFonts w:ascii="Arial" w:hAnsi="Arial" w:cs="Arial"/>
        </w:rPr>
        <w:t>)</w:t>
      </w:r>
    </w:p>
    <w:tbl>
      <w:tblPr>
        <w:tblStyle w:val="TableGrid"/>
        <w:tblW w:w="0" w:type="auto"/>
        <w:tblLook w:val="04A0" w:firstRow="1" w:lastRow="0" w:firstColumn="1" w:lastColumn="0" w:noHBand="0" w:noVBand="1"/>
      </w:tblPr>
      <w:tblGrid>
        <w:gridCol w:w="9576"/>
      </w:tblGrid>
      <w:tr w:rsidR="00D53C22" w:rsidRPr="0082084C" w14:paraId="3EC60E30" w14:textId="77777777" w:rsidTr="00A45D50">
        <w:tc>
          <w:tcPr>
            <w:tcW w:w="9576" w:type="dxa"/>
          </w:tcPr>
          <w:p w14:paraId="3EC60E2B" w14:textId="1D3F982C" w:rsidR="007D5C95" w:rsidRDefault="007D5C95" w:rsidP="007D37E8">
            <w:pPr>
              <w:rPr>
                <w:rFonts w:ascii="Arial" w:hAnsi="Arial" w:cs="Arial"/>
              </w:rPr>
            </w:pPr>
          </w:p>
          <w:p w14:paraId="2BBD960B" w14:textId="77777777" w:rsidR="00C4450F" w:rsidRPr="0082084C" w:rsidRDefault="00C4450F" w:rsidP="007D37E8">
            <w:pPr>
              <w:rPr>
                <w:rFonts w:ascii="Arial" w:hAnsi="Arial" w:cs="Arial"/>
              </w:rPr>
            </w:pPr>
          </w:p>
          <w:p w14:paraId="3EC60E2C" w14:textId="77777777" w:rsidR="007D5C95" w:rsidRPr="0082084C" w:rsidRDefault="007D5C95" w:rsidP="007D37E8">
            <w:pPr>
              <w:rPr>
                <w:rFonts w:ascii="Arial" w:hAnsi="Arial" w:cs="Arial"/>
              </w:rPr>
            </w:pPr>
          </w:p>
          <w:p w14:paraId="3EC60E2D" w14:textId="77777777" w:rsidR="007D5C95" w:rsidRPr="0082084C" w:rsidRDefault="007D5C95" w:rsidP="007D37E8">
            <w:pPr>
              <w:rPr>
                <w:rFonts w:ascii="Arial" w:hAnsi="Arial" w:cs="Arial"/>
              </w:rPr>
            </w:pPr>
          </w:p>
          <w:p w14:paraId="3EC60E2F" w14:textId="77777777" w:rsidR="007D5C95" w:rsidRPr="0082084C" w:rsidRDefault="007D5C95" w:rsidP="007D37E8">
            <w:pPr>
              <w:rPr>
                <w:rFonts w:ascii="Arial" w:hAnsi="Arial" w:cs="Arial"/>
              </w:rPr>
            </w:pPr>
          </w:p>
        </w:tc>
      </w:tr>
    </w:tbl>
    <w:p w14:paraId="3EC60E31" w14:textId="77777777" w:rsidR="00DB412F" w:rsidRPr="0082084C" w:rsidRDefault="00DB412F" w:rsidP="007D37E8">
      <w:pPr>
        <w:rPr>
          <w:rFonts w:ascii="Arial" w:hAnsi="Arial" w:cs="Arial"/>
        </w:rPr>
      </w:pPr>
    </w:p>
    <w:p w14:paraId="3EC60E32" w14:textId="0EB0E2BC" w:rsidR="00EE3250" w:rsidRPr="0082084C" w:rsidRDefault="004F5C64" w:rsidP="007D37E8">
      <w:pPr>
        <w:rPr>
          <w:rFonts w:ascii="Arial" w:hAnsi="Arial" w:cs="Arial"/>
        </w:rPr>
      </w:pPr>
      <w:r w:rsidRPr="0082084C">
        <w:rPr>
          <w:rFonts w:ascii="Arial" w:hAnsi="Arial" w:cs="Arial"/>
        </w:rPr>
        <w:t xml:space="preserve">3. </w:t>
      </w:r>
      <w:r w:rsidR="003E644D" w:rsidRPr="003E644D">
        <w:rPr>
          <w:rFonts w:ascii="Arial" w:hAnsi="Arial" w:cs="Arial"/>
        </w:rPr>
        <w:t xml:space="preserve">Ce projet pourrait-il être reproduit dans d'autres contextes ? Si oui, comment ? </w:t>
      </w:r>
      <w:r w:rsidRPr="0082084C">
        <w:rPr>
          <w:rFonts w:ascii="Arial" w:hAnsi="Arial" w:cs="Arial"/>
        </w:rPr>
        <w:t>(</w:t>
      </w:r>
      <w:r w:rsidR="00EF1C10" w:rsidRPr="00EF1C10">
        <w:rPr>
          <w:rFonts w:ascii="Arial" w:hAnsi="Arial" w:cs="Arial"/>
          <w:b/>
          <w:bCs/>
        </w:rPr>
        <w:t>2</w:t>
      </w:r>
      <w:r w:rsidRPr="00EF1C10">
        <w:rPr>
          <w:rFonts w:ascii="Arial" w:hAnsi="Arial" w:cs="Arial"/>
          <w:b/>
          <w:bCs/>
        </w:rPr>
        <w:t>00 mots</w:t>
      </w:r>
      <w:r w:rsidR="00EF1C10">
        <w:rPr>
          <w:rFonts w:ascii="Arial" w:hAnsi="Arial" w:cs="Arial"/>
        </w:rPr>
        <w:t xml:space="preserve"> ou moins</w:t>
      </w:r>
      <w:r w:rsidRPr="0082084C">
        <w:rPr>
          <w:rFonts w:ascii="Arial" w:hAnsi="Arial" w:cs="Arial"/>
        </w:rPr>
        <w:t>)</w:t>
      </w:r>
    </w:p>
    <w:tbl>
      <w:tblPr>
        <w:tblStyle w:val="TableGrid"/>
        <w:tblW w:w="0" w:type="auto"/>
        <w:tblLook w:val="04A0" w:firstRow="1" w:lastRow="0" w:firstColumn="1" w:lastColumn="0" w:noHBand="0" w:noVBand="1"/>
      </w:tblPr>
      <w:tblGrid>
        <w:gridCol w:w="9576"/>
      </w:tblGrid>
      <w:tr w:rsidR="00EE3250" w:rsidRPr="0082084C" w14:paraId="3EC60E5B" w14:textId="77777777" w:rsidTr="00C15EF9">
        <w:tc>
          <w:tcPr>
            <w:tcW w:w="9576" w:type="dxa"/>
          </w:tcPr>
          <w:p w14:paraId="2AA70783" w14:textId="77777777" w:rsidR="009E6596" w:rsidRDefault="009E6596" w:rsidP="007D37E8">
            <w:pPr>
              <w:rPr>
                <w:rFonts w:ascii="Arial" w:hAnsi="Arial" w:cs="Arial"/>
              </w:rPr>
            </w:pPr>
          </w:p>
          <w:p w14:paraId="4CCC4F08" w14:textId="77777777" w:rsidR="00EF1C10" w:rsidRDefault="00EF1C10" w:rsidP="007D37E8">
            <w:pPr>
              <w:rPr>
                <w:rFonts w:ascii="Arial" w:hAnsi="Arial" w:cs="Arial"/>
              </w:rPr>
            </w:pPr>
          </w:p>
          <w:p w14:paraId="195E4D56" w14:textId="77777777" w:rsidR="00EF1C10" w:rsidRDefault="00EF1C10" w:rsidP="007D37E8">
            <w:pPr>
              <w:rPr>
                <w:rFonts w:ascii="Arial" w:hAnsi="Arial" w:cs="Arial"/>
              </w:rPr>
            </w:pPr>
          </w:p>
          <w:p w14:paraId="3EEB7CE0" w14:textId="77777777" w:rsidR="00EF1C10" w:rsidRDefault="00EF1C10" w:rsidP="007D37E8">
            <w:pPr>
              <w:rPr>
                <w:rFonts w:ascii="Arial" w:hAnsi="Arial" w:cs="Arial"/>
              </w:rPr>
            </w:pPr>
          </w:p>
          <w:p w14:paraId="3EC60E5A" w14:textId="51C99F27" w:rsidR="00EF1C10" w:rsidRPr="0082084C" w:rsidRDefault="00EF1C10" w:rsidP="007D37E8">
            <w:pPr>
              <w:rPr>
                <w:rFonts w:ascii="Arial" w:hAnsi="Arial" w:cs="Arial"/>
              </w:rPr>
            </w:pPr>
          </w:p>
        </w:tc>
      </w:tr>
    </w:tbl>
    <w:p w14:paraId="3EC60E5C" w14:textId="13E933D7" w:rsidR="003C5D4D" w:rsidRPr="0082084C" w:rsidRDefault="004F5C64" w:rsidP="007D37E8">
      <w:pPr>
        <w:rPr>
          <w:rFonts w:ascii="Arial" w:hAnsi="Arial" w:cs="Arial"/>
        </w:rPr>
      </w:pPr>
      <w:r w:rsidRPr="0082084C">
        <w:rPr>
          <w:rFonts w:ascii="Arial" w:hAnsi="Arial" w:cs="Arial"/>
        </w:rPr>
        <w:br/>
        <w:t xml:space="preserve">4. </w:t>
      </w:r>
      <w:r w:rsidR="00EF0E1D" w:rsidRPr="00EF0E1D">
        <w:rPr>
          <w:rFonts w:ascii="Arial" w:hAnsi="Arial" w:cs="Arial"/>
        </w:rPr>
        <w:t xml:space="preserve">Veuillez fournir des données qualitatives ou quantitatives qui démontrent l'efficacité et l'impact du projet. </w:t>
      </w:r>
      <w:r w:rsidR="00EF0E1D" w:rsidRPr="0082084C">
        <w:rPr>
          <w:rFonts w:ascii="Arial" w:hAnsi="Arial" w:cs="Arial"/>
        </w:rPr>
        <w:t>(</w:t>
      </w:r>
      <w:r w:rsidR="00EF0E1D" w:rsidRPr="00EF1C10">
        <w:rPr>
          <w:rFonts w:ascii="Arial" w:hAnsi="Arial" w:cs="Arial"/>
          <w:b/>
          <w:bCs/>
        </w:rPr>
        <w:t>200 mots</w:t>
      </w:r>
      <w:r w:rsidR="00EF0E1D">
        <w:rPr>
          <w:rFonts w:ascii="Arial" w:hAnsi="Arial" w:cs="Arial"/>
        </w:rPr>
        <w:t xml:space="preserve"> ou moins</w:t>
      </w:r>
      <w:r w:rsidR="00EF0E1D" w:rsidRPr="0082084C">
        <w:rPr>
          <w:rFonts w:ascii="Arial" w:hAnsi="Arial" w:cs="Arial"/>
        </w:rPr>
        <w:t>)</w:t>
      </w:r>
    </w:p>
    <w:tbl>
      <w:tblPr>
        <w:tblStyle w:val="TableGrid"/>
        <w:tblW w:w="0" w:type="auto"/>
        <w:tblLook w:val="04A0" w:firstRow="1" w:lastRow="0" w:firstColumn="1" w:lastColumn="0" w:noHBand="0" w:noVBand="1"/>
      </w:tblPr>
      <w:tblGrid>
        <w:gridCol w:w="9576"/>
      </w:tblGrid>
      <w:tr w:rsidR="00D53C22" w:rsidRPr="0082084C" w14:paraId="3EC60E88" w14:textId="77777777" w:rsidTr="00A45D50">
        <w:tc>
          <w:tcPr>
            <w:tcW w:w="9576" w:type="dxa"/>
          </w:tcPr>
          <w:p w14:paraId="3EC60E5D" w14:textId="77777777" w:rsidR="00D53C22" w:rsidRPr="0082084C" w:rsidRDefault="00D53C22" w:rsidP="007D37E8">
            <w:pPr>
              <w:rPr>
                <w:rFonts w:ascii="Arial" w:hAnsi="Arial" w:cs="Arial"/>
              </w:rPr>
            </w:pPr>
          </w:p>
          <w:p w14:paraId="3EC60E84" w14:textId="77777777" w:rsidR="007D5C95" w:rsidRPr="0082084C" w:rsidRDefault="007D5C95" w:rsidP="007D37E8">
            <w:pPr>
              <w:rPr>
                <w:rFonts w:ascii="Arial" w:hAnsi="Arial" w:cs="Arial"/>
              </w:rPr>
            </w:pPr>
          </w:p>
          <w:p w14:paraId="3EC60E87" w14:textId="77777777" w:rsidR="00D53C22" w:rsidRPr="0082084C" w:rsidRDefault="00D53C22" w:rsidP="007D37E8">
            <w:pPr>
              <w:rPr>
                <w:rFonts w:ascii="Arial" w:hAnsi="Arial" w:cs="Arial"/>
              </w:rPr>
            </w:pPr>
          </w:p>
        </w:tc>
      </w:tr>
    </w:tbl>
    <w:p w14:paraId="3EC60E89" w14:textId="5A48DFDB" w:rsidR="00DB412F" w:rsidRPr="0082084C" w:rsidRDefault="00730CFF" w:rsidP="007D37E8">
      <w:pPr>
        <w:rPr>
          <w:rFonts w:ascii="Arial" w:hAnsi="Arial" w:cs="Arial"/>
        </w:rPr>
      </w:pPr>
      <w:r w:rsidRPr="0082084C">
        <w:rPr>
          <w:rFonts w:ascii="Arial" w:hAnsi="Arial" w:cs="Arial"/>
        </w:rPr>
        <w:lastRenderedPageBreak/>
        <w:t xml:space="preserve">5. Les parties intéressées ont-elles participé à la conception ou la mise en œuvre du projet? Si oui, de quelle manière? </w:t>
      </w:r>
      <w:r w:rsidR="009A79D3" w:rsidRPr="0082084C">
        <w:rPr>
          <w:rFonts w:ascii="Arial" w:hAnsi="Arial" w:cs="Arial"/>
        </w:rPr>
        <w:t>(</w:t>
      </w:r>
      <w:r w:rsidR="009A79D3" w:rsidRPr="00EF1C10">
        <w:rPr>
          <w:rFonts w:ascii="Arial" w:hAnsi="Arial" w:cs="Arial"/>
          <w:b/>
          <w:bCs/>
        </w:rPr>
        <w:t>200 mots</w:t>
      </w:r>
      <w:r w:rsidR="009A79D3">
        <w:rPr>
          <w:rFonts w:ascii="Arial" w:hAnsi="Arial" w:cs="Arial"/>
        </w:rPr>
        <w:t xml:space="preserve"> ou moins</w:t>
      </w:r>
      <w:r w:rsidR="009A79D3" w:rsidRPr="0082084C">
        <w:rPr>
          <w:rFonts w:ascii="Arial" w:hAnsi="Arial" w:cs="Arial"/>
        </w:rPr>
        <w:t>)</w:t>
      </w:r>
    </w:p>
    <w:tbl>
      <w:tblPr>
        <w:tblStyle w:val="TableGrid"/>
        <w:tblW w:w="0" w:type="auto"/>
        <w:tblLook w:val="04A0" w:firstRow="1" w:lastRow="0" w:firstColumn="1" w:lastColumn="0" w:noHBand="0" w:noVBand="1"/>
      </w:tblPr>
      <w:tblGrid>
        <w:gridCol w:w="9576"/>
      </w:tblGrid>
      <w:tr w:rsidR="00D53C22" w:rsidRPr="0082084C" w14:paraId="3EC60EB7" w14:textId="77777777" w:rsidTr="00A45D50">
        <w:tc>
          <w:tcPr>
            <w:tcW w:w="9576" w:type="dxa"/>
          </w:tcPr>
          <w:p w14:paraId="3EC60EB4" w14:textId="315F0BE1" w:rsidR="007D5C95" w:rsidRDefault="007D5C95" w:rsidP="007D37E8">
            <w:pPr>
              <w:rPr>
                <w:rFonts w:ascii="Arial" w:hAnsi="Arial" w:cs="Arial"/>
              </w:rPr>
            </w:pPr>
            <w:bookmarkStart w:id="0" w:name="_Hlk55553660"/>
          </w:p>
          <w:p w14:paraId="265774DB" w14:textId="77777777" w:rsidR="009A79D3" w:rsidRDefault="009A79D3" w:rsidP="007D37E8">
            <w:pPr>
              <w:rPr>
                <w:rFonts w:ascii="Arial" w:hAnsi="Arial" w:cs="Arial"/>
              </w:rPr>
            </w:pPr>
          </w:p>
          <w:p w14:paraId="30E3E1ED" w14:textId="77777777" w:rsidR="009A79D3" w:rsidRPr="0082084C" w:rsidRDefault="009A79D3" w:rsidP="007D37E8">
            <w:pPr>
              <w:rPr>
                <w:rFonts w:ascii="Arial" w:hAnsi="Arial" w:cs="Arial"/>
              </w:rPr>
            </w:pPr>
          </w:p>
          <w:p w14:paraId="3EC60EB5" w14:textId="77777777" w:rsidR="00D53C22" w:rsidRPr="0082084C" w:rsidRDefault="00D53C22" w:rsidP="007D37E8">
            <w:pPr>
              <w:rPr>
                <w:rFonts w:ascii="Arial" w:hAnsi="Arial" w:cs="Arial"/>
              </w:rPr>
            </w:pPr>
          </w:p>
          <w:p w14:paraId="3EC60EB6" w14:textId="77777777" w:rsidR="00D53C22" w:rsidRPr="0082084C" w:rsidRDefault="00D53C22" w:rsidP="007D37E8">
            <w:pPr>
              <w:rPr>
                <w:rFonts w:ascii="Arial" w:hAnsi="Arial" w:cs="Arial"/>
              </w:rPr>
            </w:pPr>
          </w:p>
        </w:tc>
      </w:tr>
    </w:tbl>
    <w:bookmarkEnd w:id="0"/>
    <w:p w14:paraId="34BE0AA2" w14:textId="3BB4B476" w:rsidR="00E56402" w:rsidRDefault="00730CFF" w:rsidP="007D37E8">
      <w:pPr>
        <w:rPr>
          <w:rFonts w:ascii="Arial" w:hAnsi="Arial" w:cs="Arial"/>
        </w:rPr>
      </w:pPr>
      <w:r w:rsidRPr="0082084C">
        <w:rPr>
          <w:rFonts w:ascii="Arial" w:hAnsi="Arial" w:cs="Arial"/>
        </w:rPr>
        <w:br/>
        <w:t xml:space="preserve">6. </w:t>
      </w:r>
      <w:r w:rsidR="00E56402" w:rsidRPr="00E56402">
        <w:rPr>
          <w:rFonts w:ascii="Arial" w:hAnsi="Arial" w:cs="Arial"/>
        </w:rPr>
        <w:t>Comment décririez-vous le projet et son impact dans un court article sur les médias sociaux ? (</w:t>
      </w:r>
      <w:r w:rsidR="00E56402" w:rsidRPr="002122E4">
        <w:rPr>
          <w:rFonts w:ascii="Arial" w:hAnsi="Arial" w:cs="Arial"/>
          <w:b/>
          <w:bCs/>
        </w:rPr>
        <w:t>120 caractères</w:t>
      </w:r>
      <w:r w:rsidR="00E56402" w:rsidRPr="00E56402">
        <w:rPr>
          <w:rFonts w:ascii="Arial" w:hAnsi="Arial" w:cs="Arial"/>
        </w:rPr>
        <w:t xml:space="preserve"> ou moins)</w:t>
      </w:r>
    </w:p>
    <w:tbl>
      <w:tblPr>
        <w:tblStyle w:val="TableGrid"/>
        <w:tblW w:w="0" w:type="auto"/>
        <w:tblLook w:val="04A0" w:firstRow="1" w:lastRow="0" w:firstColumn="1" w:lastColumn="0" w:noHBand="0" w:noVBand="1"/>
      </w:tblPr>
      <w:tblGrid>
        <w:gridCol w:w="9576"/>
      </w:tblGrid>
      <w:tr w:rsidR="00E56402" w:rsidRPr="0082084C" w14:paraId="64292C59" w14:textId="77777777" w:rsidTr="00895088">
        <w:tc>
          <w:tcPr>
            <w:tcW w:w="9576" w:type="dxa"/>
          </w:tcPr>
          <w:p w14:paraId="544E0DB0" w14:textId="77777777" w:rsidR="00E56402" w:rsidRDefault="00E56402" w:rsidP="007D37E8">
            <w:pPr>
              <w:rPr>
                <w:rFonts w:ascii="Arial" w:hAnsi="Arial" w:cs="Arial"/>
              </w:rPr>
            </w:pPr>
          </w:p>
          <w:p w14:paraId="516FF83F" w14:textId="77777777" w:rsidR="00E56402" w:rsidRDefault="00E56402" w:rsidP="007D37E8">
            <w:pPr>
              <w:rPr>
                <w:rFonts w:ascii="Arial" w:hAnsi="Arial" w:cs="Arial"/>
              </w:rPr>
            </w:pPr>
          </w:p>
          <w:p w14:paraId="4F937B87" w14:textId="77777777" w:rsidR="00E56402" w:rsidRPr="0082084C" w:rsidRDefault="00E56402" w:rsidP="007D37E8">
            <w:pPr>
              <w:rPr>
                <w:rFonts w:ascii="Arial" w:hAnsi="Arial" w:cs="Arial"/>
              </w:rPr>
            </w:pPr>
          </w:p>
          <w:p w14:paraId="67F6C06F" w14:textId="77777777" w:rsidR="00E56402" w:rsidRPr="0082084C" w:rsidRDefault="00E56402" w:rsidP="007D37E8">
            <w:pPr>
              <w:rPr>
                <w:rFonts w:ascii="Arial" w:hAnsi="Arial" w:cs="Arial"/>
              </w:rPr>
            </w:pPr>
          </w:p>
          <w:p w14:paraId="00414CBA" w14:textId="77777777" w:rsidR="00E56402" w:rsidRPr="0082084C" w:rsidRDefault="00E56402" w:rsidP="007D37E8">
            <w:pPr>
              <w:rPr>
                <w:rFonts w:ascii="Arial" w:hAnsi="Arial" w:cs="Arial"/>
              </w:rPr>
            </w:pPr>
          </w:p>
        </w:tc>
      </w:tr>
    </w:tbl>
    <w:p w14:paraId="1E7BE73D" w14:textId="1262D6DF" w:rsidR="00E56402" w:rsidRDefault="00E56402" w:rsidP="007D37E8">
      <w:pPr>
        <w:rPr>
          <w:rFonts w:ascii="Arial" w:hAnsi="Arial" w:cs="Arial"/>
        </w:rPr>
      </w:pPr>
    </w:p>
    <w:p w14:paraId="3EC60EB8" w14:textId="4EDAEF42" w:rsidR="00EE3250" w:rsidRPr="0082084C" w:rsidRDefault="00E56402" w:rsidP="007D37E8">
      <w:pPr>
        <w:rPr>
          <w:rFonts w:ascii="Arial" w:hAnsi="Arial" w:cs="Arial"/>
        </w:rPr>
      </w:pPr>
      <w:r>
        <w:rPr>
          <w:rFonts w:ascii="Arial" w:hAnsi="Arial" w:cs="Arial"/>
        </w:rPr>
        <w:t xml:space="preserve">7. </w:t>
      </w:r>
      <w:r w:rsidR="00730CFF" w:rsidRPr="0082084C">
        <w:rPr>
          <w:rFonts w:ascii="Arial" w:hAnsi="Arial" w:cs="Arial"/>
        </w:rPr>
        <w:t xml:space="preserve">Quand le projet a-t-il débuté et, si cette date est pertinente, quand a-t-il pris fin?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5"/>
      </w:tblGrid>
      <w:tr w:rsidR="00731A97" w:rsidRPr="0082084C" w14:paraId="3EC60EBC" w14:textId="77777777" w:rsidTr="00A23D6B">
        <w:tc>
          <w:tcPr>
            <w:tcW w:w="1951" w:type="dxa"/>
            <w:tcBorders>
              <w:bottom w:val="single" w:sz="4" w:space="0" w:color="auto"/>
            </w:tcBorders>
          </w:tcPr>
          <w:p w14:paraId="3EC60EB9" w14:textId="77777777" w:rsidR="00731A97" w:rsidRPr="0082084C" w:rsidRDefault="00731A97" w:rsidP="007D37E8">
            <w:pPr>
              <w:rPr>
                <w:rFonts w:ascii="Arial" w:hAnsi="Arial" w:cs="Arial"/>
              </w:rPr>
            </w:pPr>
          </w:p>
          <w:p w14:paraId="3EC60EBA" w14:textId="77777777" w:rsidR="00731A97" w:rsidRPr="0082084C" w:rsidRDefault="00731A97" w:rsidP="007D37E8">
            <w:pPr>
              <w:rPr>
                <w:rFonts w:ascii="Arial" w:hAnsi="Arial" w:cs="Arial"/>
              </w:rPr>
            </w:pPr>
            <w:r w:rsidRPr="0082084C">
              <w:rPr>
                <w:rFonts w:ascii="Arial" w:hAnsi="Arial" w:cs="Arial"/>
              </w:rPr>
              <w:t xml:space="preserve">Date de début : </w:t>
            </w:r>
          </w:p>
        </w:tc>
        <w:tc>
          <w:tcPr>
            <w:tcW w:w="7625" w:type="dxa"/>
            <w:tcBorders>
              <w:bottom w:val="single" w:sz="4" w:space="0" w:color="auto"/>
            </w:tcBorders>
          </w:tcPr>
          <w:p w14:paraId="3EC60EBB" w14:textId="77777777" w:rsidR="00731A97" w:rsidRPr="0082084C" w:rsidRDefault="00731A97" w:rsidP="007D37E8">
            <w:pPr>
              <w:rPr>
                <w:rFonts w:ascii="Arial" w:hAnsi="Arial" w:cs="Arial"/>
              </w:rPr>
            </w:pPr>
          </w:p>
        </w:tc>
      </w:tr>
      <w:tr w:rsidR="00731A97" w:rsidRPr="0082084C" w14:paraId="3EC60EC0" w14:textId="77777777" w:rsidTr="00A23D6B">
        <w:tc>
          <w:tcPr>
            <w:tcW w:w="1951" w:type="dxa"/>
            <w:tcBorders>
              <w:top w:val="single" w:sz="4" w:space="0" w:color="auto"/>
              <w:bottom w:val="single" w:sz="4" w:space="0" w:color="auto"/>
            </w:tcBorders>
          </w:tcPr>
          <w:p w14:paraId="3EC60EBD" w14:textId="77777777" w:rsidR="00731A97" w:rsidRPr="0082084C" w:rsidRDefault="00731A97" w:rsidP="007D37E8">
            <w:pPr>
              <w:rPr>
                <w:rFonts w:ascii="Arial" w:hAnsi="Arial" w:cs="Arial"/>
              </w:rPr>
            </w:pPr>
          </w:p>
          <w:p w14:paraId="3EC60EBE" w14:textId="77777777" w:rsidR="00731A97" w:rsidRPr="0082084C" w:rsidRDefault="00731A97" w:rsidP="007D37E8">
            <w:pPr>
              <w:rPr>
                <w:rFonts w:ascii="Arial" w:hAnsi="Arial" w:cs="Arial"/>
              </w:rPr>
            </w:pPr>
            <w:r w:rsidRPr="0082084C">
              <w:rPr>
                <w:rFonts w:ascii="Arial" w:hAnsi="Arial" w:cs="Arial"/>
              </w:rPr>
              <w:t>Date de fin :</w:t>
            </w:r>
          </w:p>
        </w:tc>
        <w:tc>
          <w:tcPr>
            <w:tcW w:w="7625" w:type="dxa"/>
            <w:tcBorders>
              <w:top w:val="single" w:sz="4" w:space="0" w:color="auto"/>
              <w:bottom w:val="single" w:sz="4" w:space="0" w:color="auto"/>
            </w:tcBorders>
          </w:tcPr>
          <w:p w14:paraId="3EC60EBF" w14:textId="77777777" w:rsidR="00731A97" w:rsidRPr="0082084C" w:rsidRDefault="00731A97" w:rsidP="007D37E8">
            <w:pPr>
              <w:rPr>
                <w:rFonts w:ascii="Arial" w:hAnsi="Arial" w:cs="Arial"/>
              </w:rPr>
            </w:pPr>
          </w:p>
        </w:tc>
      </w:tr>
    </w:tbl>
    <w:p w14:paraId="7FEEB581" w14:textId="77777777" w:rsidR="00227F60" w:rsidRPr="00227F60" w:rsidRDefault="00227F60" w:rsidP="007D37E8">
      <w:pPr>
        <w:rPr>
          <w:rFonts w:ascii="Arial" w:hAnsi="Arial" w:cs="Arial"/>
          <w:i/>
          <w:iCs/>
        </w:rPr>
      </w:pPr>
      <w:r w:rsidRPr="00227F60">
        <w:rPr>
          <w:rFonts w:ascii="Arial" w:hAnsi="Arial" w:cs="Arial"/>
          <w:i/>
          <w:iCs/>
        </w:rPr>
        <w:t>Remarque : le projet doit avoir eu lieu au cours des trois dernières années.</w:t>
      </w:r>
    </w:p>
    <w:p w14:paraId="3EC60EC1" w14:textId="56592969" w:rsidR="00D53C22" w:rsidRPr="0082084C" w:rsidRDefault="00EB71AE" w:rsidP="007D37E8">
      <w:pPr>
        <w:rPr>
          <w:rFonts w:ascii="Arial" w:hAnsi="Arial" w:cs="Arial"/>
        </w:rPr>
      </w:pPr>
      <w:r>
        <w:rPr>
          <w:rFonts w:ascii="Arial" w:hAnsi="Arial" w:cs="Arial"/>
        </w:rPr>
        <w:t>8</w:t>
      </w:r>
      <w:r w:rsidR="00730CFF" w:rsidRPr="0082084C">
        <w:rPr>
          <w:rFonts w:ascii="Arial" w:hAnsi="Arial" w:cs="Arial"/>
        </w:rPr>
        <w:t>. Le candidat publie-t-il ses résultats pour les protocoles de l</w:t>
      </w:r>
      <w:r w:rsidR="00E55308" w:rsidRPr="0082084C">
        <w:rPr>
          <w:rFonts w:ascii="Arial" w:hAnsi="Arial" w:cs="Arial"/>
        </w:rPr>
        <w:t>’</w:t>
      </w:r>
      <w:r w:rsidR="00730CFF" w:rsidRPr="0082084C">
        <w:rPr>
          <w:rFonts w:ascii="Arial" w:hAnsi="Arial" w:cs="Arial"/>
        </w:rPr>
        <w:t xml:space="preserve">initiative VDMD? </w:t>
      </w:r>
    </w:p>
    <w:p w14:paraId="3EC60EC2" w14:textId="77777777" w:rsidR="00D53C22" w:rsidRPr="0082084C" w:rsidRDefault="00D53C22" w:rsidP="007D37E8">
      <w:pPr>
        <w:pStyle w:val="ListParagraph"/>
        <w:rPr>
          <w:rFonts w:ascii="Arial" w:hAnsi="Arial" w:cs="Arial"/>
        </w:rPr>
      </w:pPr>
      <w:r w:rsidRPr="0082084C">
        <w:rPr>
          <w:rFonts w:ascii="Arial" w:hAnsi="Arial" w:cs="Arial"/>
        </w:rPr>
        <w:t>Oui</w:t>
      </w:r>
      <w:sdt>
        <w:sdtPr>
          <w:rPr>
            <w:rFonts w:ascii="Arial" w:hAnsi="Arial" w:cs="Arial"/>
          </w:rPr>
          <w:id w:val="-1042518597"/>
          <w14:checkbox>
            <w14:checked w14:val="0"/>
            <w14:checkedState w14:val="2612" w14:font="MS Gothic"/>
            <w14:uncheckedState w14:val="2610" w14:font="MS Gothic"/>
          </w14:checkbox>
        </w:sdtPr>
        <w:sdtEndPr/>
        <w:sdtContent>
          <w:r w:rsidR="00731A97" w:rsidRPr="0082084C">
            <w:rPr>
              <w:rFonts w:ascii="Segoe UI Symbol" w:eastAsia="MS Gothic" w:hAnsi="Segoe UI Symbol" w:cs="Segoe UI Symbol"/>
            </w:rPr>
            <w:t>☐</w:t>
          </w:r>
        </w:sdtContent>
      </w:sdt>
    </w:p>
    <w:p w14:paraId="3EC60EC3" w14:textId="6A7EC18D" w:rsidR="00D53C22" w:rsidRPr="0082084C" w:rsidRDefault="00D53C22" w:rsidP="007D37E8">
      <w:pPr>
        <w:pStyle w:val="ListParagraph"/>
        <w:rPr>
          <w:rFonts w:ascii="Arial" w:hAnsi="Arial" w:cs="Arial"/>
        </w:rPr>
      </w:pPr>
      <w:r w:rsidRPr="0082084C">
        <w:rPr>
          <w:rFonts w:ascii="Arial" w:hAnsi="Arial" w:cs="Arial"/>
        </w:rPr>
        <w:t>Non</w:t>
      </w:r>
      <w:sdt>
        <w:sdtPr>
          <w:rPr>
            <w:rFonts w:ascii="Arial" w:hAnsi="Arial" w:cs="Arial"/>
          </w:rPr>
          <w:id w:val="-228230685"/>
          <w14:checkbox>
            <w14:checked w14:val="1"/>
            <w14:checkedState w14:val="2612" w14:font="MS Gothic"/>
            <w14:uncheckedState w14:val="2610" w14:font="MS Gothic"/>
          </w14:checkbox>
        </w:sdtPr>
        <w:sdtEndPr/>
        <w:sdtContent>
          <w:r w:rsidR="00225BF0">
            <w:rPr>
              <w:rFonts w:ascii="MS Gothic" w:eastAsia="MS Gothic" w:hAnsi="MS Gothic" w:cs="Arial" w:hint="eastAsia"/>
            </w:rPr>
            <w:t>☒</w:t>
          </w:r>
        </w:sdtContent>
      </w:sdt>
    </w:p>
    <w:p w14:paraId="3EC60EC7" w14:textId="322C7FDC" w:rsidR="00CB242F" w:rsidRPr="0082084C" w:rsidRDefault="00EB71AE" w:rsidP="007D37E8">
      <w:pPr>
        <w:rPr>
          <w:rFonts w:ascii="Arial" w:hAnsi="Arial" w:cs="Arial"/>
        </w:rPr>
      </w:pPr>
      <w:r>
        <w:rPr>
          <w:rFonts w:ascii="Arial" w:hAnsi="Arial" w:cs="Arial"/>
        </w:rPr>
        <w:t>9</w:t>
      </w:r>
      <w:r w:rsidR="009978EC">
        <w:rPr>
          <w:rFonts w:ascii="Arial" w:hAnsi="Arial" w:cs="Arial"/>
        </w:rPr>
        <w:t>. V</w:t>
      </w:r>
      <w:r w:rsidR="004F5C64" w:rsidRPr="0082084C">
        <w:rPr>
          <w:rFonts w:ascii="Arial" w:hAnsi="Arial" w:cs="Arial"/>
        </w:rPr>
        <w:t>euillez indiquer la date de la dernière vérification externe</w:t>
      </w:r>
      <w:r w:rsidR="007B61F3">
        <w:rPr>
          <w:rFonts w:ascii="Arial" w:hAnsi="Arial" w:cs="Arial"/>
        </w:rPr>
        <w:t xml:space="preserve"> VDMD</w:t>
      </w:r>
      <w:r w:rsidR="004F5C64" w:rsidRPr="0082084C">
        <w:rPr>
          <w:rFonts w:ascii="Arial" w:hAnsi="Arial" w:cs="Arial"/>
        </w:rPr>
        <w:t xml:space="preserve"> et le nom du fournisseur de services de vérification.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F5C64" w:rsidRPr="0082084C" w14:paraId="3EC60EC9" w14:textId="77777777" w:rsidTr="004F5C64">
        <w:tc>
          <w:tcPr>
            <w:tcW w:w="9576" w:type="dxa"/>
            <w:tcBorders>
              <w:bottom w:val="single" w:sz="4" w:space="0" w:color="auto"/>
            </w:tcBorders>
          </w:tcPr>
          <w:p w14:paraId="3EC60EC8" w14:textId="77777777" w:rsidR="004F5C64" w:rsidRPr="0082084C" w:rsidRDefault="004F5C64" w:rsidP="007D37E8">
            <w:pPr>
              <w:rPr>
                <w:rFonts w:ascii="Arial" w:hAnsi="Arial" w:cs="Arial"/>
              </w:rPr>
            </w:pPr>
            <w:r w:rsidRPr="0082084C">
              <w:rPr>
                <w:rFonts w:ascii="Arial" w:hAnsi="Arial" w:cs="Arial"/>
              </w:rPr>
              <w:t xml:space="preserve">Date de la vérification externe : </w:t>
            </w:r>
          </w:p>
        </w:tc>
      </w:tr>
      <w:tr w:rsidR="004F5C64" w:rsidRPr="0082084C" w14:paraId="3EC60ECC" w14:textId="77777777" w:rsidTr="004F5C64">
        <w:tc>
          <w:tcPr>
            <w:tcW w:w="9576" w:type="dxa"/>
            <w:tcBorders>
              <w:top w:val="single" w:sz="4" w:space="0" w:color="auto"/>
              <w:bottom w:val="single" w:sz="4" w:space="0" w:color="auto"/>
            </w:tcBorders>
          </w:tcPr>
          <w:p w14:paraId="3EC60ECA" w14:textId="77777777" w:rsidR="004F5C64" w:rsidRPr="0082084C" w:rsidRDefault="004F5C64" w:rsidP="007D37E8">
            <w:pPr>
              <w:rPr>
                <w:rFonts w:ascii="Arial" w:hAnsi="Arial" w:cs="Arial"/>
              </w:rPr>
            </w:pPr>
          </w:p>
          <w:p w14:paraId="3EC60ECB" w14:textId="77777777" w:rsidR="004F5C64" w:rsidRPr="0082084C" w:rsidRDefault="004F5C64" w:rsidP="007D37E8">
            <w:pPr>
              <w:rPr>
                <w:rFonts w:ascii="Arial" w:hAnsi="Arial" w:cs="Arial"/>
              </w:rPr>
            </w:pPr>
            <w:r w:rsidRPr="0082084C">
              <w:rPr>
                <w:rFonts w:ascii="Arial" w:hAnsi="Arial" w:cs="Arial"/>
              </w:rPr>
              <w:t xml:space="preserve">Nom du fournisseur de services de vérification : </w:t>
            </w:r>
          </w:p>
        </w:tc>
      </w:tr>
    </w:tbl>
    <w:p w14:paraId="1C776C91" w14:textId="77777777" w:rsidR="00225BF0" w:rsidRDefault="00225BF0" w:rsidP="007D37E8">
      <w:pPr>
        <w:rPr>
          <w:rFonts w:ascii="Arial" w:hAnsi="Arial" w:cs="Arial"/>
        </w:rPr>
      </w:pPr>
    </w:p>
    <w:p w14:paraId="6378229B" w14:textId="06022CA5" w:rsidR="00F222C0" w:rsidRDefault="00F222C0" w:rsidP="007D37E8">
      <w:pPr>
        <w:rPr>
          <w:rFonts w:ascii="Arial" w:hAnsi="Arial" w:cs="Arial"/>
        </w:rPr>
      </w:pPr>
      <w:r>
        <w:rPr>
          <w:rFonts w:ascii="Arial" w:hAnsi="Arial" w:cs="Arial"/>
        </w:rPr>
        <w:t xml:space="preserve">10. </w:t>
      </w:r>
      <w:r w:rsidRPr="00F222C0">
        <w:rPr>
          <w:rFonts w:ascii="Arial" w:hAnsi="Arial" w:cs="Arial"/>
        </w:rPr>
        <w:t>Informations complémentaires</w:t>
      </w:r>
    </w:p>
    <w:p w14:paraId="12D48275" w14:textId="77777777" w:rsidR="00F222C0" w:rsidRPr="00F222C0" w:rsidRDefault="00F222C0" w:rsidP="007D37E8">
      <w:pPr>
        <w:rPr>
          <w:rFonts w:ascii="Arial" w:hAnsi="Arial" w:cs="Arial"/>
        </w:rPr>
      </w:pPr>
      <w:r w:rsidRPr="00F222C0">
        <w:rPr>
          <w:rFonts w:ascii="Segoe UI Symbol" w:hAnsi="Segoe UI Symbol" w:cs="Segoe UI Symbol"/>
        </w:rPr>
        <w:t>☐</w:t>
      </w:r>
      <w:r w:rsidRPr="00F222C0">
        <w:rPr>
          <w:rFonts w:ascii="Arial" w:hAnsi="Arial" w:cs="Arial"/>
        </w:rPr>
        <w:t xml:space="preserve"> Le candidat a-t-il fourni des photos en haute résolution à l'appui de sa candidature ? (Obligatoire)</w:t>
      </w:r>
    </w:p>
    <w:p w14:paraId="7D9D766D" w14:textId="4A3DC316" w:rsidR="00F222C0" w:rsidRPr="00F222C0" w:rsidRDefault="00F222C0" w:rsidP="007D37E8">
      <w:pPr>
        <w:rPr>
          <w:rFonts w:ascii="Arial" w:hAnsi="Arial" w:cs="Arial"/>
          <w:i/>
          <w:iCs/>
        </w:rPr>
      </w:pPr>
      <w:r w:rsidRPr="00F222C0">
        <w:rPr>
          <w:rFonts w:ascii="Arial" w:hAnsi="Arial" w:cs="Arial"/>
          <w:i/>
          <w:iCs/>
        </w:rPr>
        <w:t>Remarque : toute photo fournie à l'AMC dans le cadre de la soumission des prix peut être utilisée dans d'autres documents liés à l'initiative VDMD (par exemple, études de cas, bulletins d'information, documents Web, médias sociaux).</w:t>
      </w:r>
    </w:p>
    <w:p w14:paraId="1CD52F15" w14:textId="77777777" w:rsidR="00F222C0" w:rsidRPr="00F222C0" w:rsidRDefault="00F222C0" w:rsidP="007D37E8">
      <w:pPr>
        <w:rPr>
          <w:rFonts w:ascii="Arial" w:hAnsi="Arial" w:cs="Arial"/>
        </w:rPr>
      </w:pPr>
      <w:r w:rsidRPr="00F222C0">
        <w:rPr>
          <w:rFonts w:ascii="Segoe UI Symbol" w:hAnsi="Segoe UI Symbol" w:cs="Segoe UI Symbol"/>
        </w:rPr>
        <w:lastRenderedPageBreak/>
        <w:t>☐</w:t>
      </w:r>
      <w:r w:rsidRPr="00F222C0">
        <w:rPr>
          <w:rFonts w:ascii="Arial" w:hAnsi="Arial" w:cs="Arial"/>
        </w:rPr>
        <w:t xml:space="preserve"> Le candidat a-t-il joint au moins une lettre de soutien ou d'approbation d'une communauté d'intérêt pertinente ? (Obligatoire)</w:t>
      </w:r>
    </w:p>
    <w:p w14:paraId="7921E9CA" w14:textId="029364DA" w:rsidR="00F222C0" w:rsidRPr="0082084C" w:rsidRDefault="00F222C0" w:rsidP="007D37E8">
      <w:pPr>
        <w:rPr>
          <w:rFonts w:ascii="Arial" w:hAnsi="Arial" w:cs="Arial"/>
        </w:rPr>
      </w:pPr>
      <w:r w:rsidRPr="00F222C0">
        <w:rPr>
          <w:rFonts w:ascii="Segoe UI Symbol" w:hAnsi="Segoe UI Symbol" w:cs="Segoe UI Symbol"/>
        </w:rPr>
        <w:t>☐</w:t>
      </w:r>
      <w:r w:rsidRPr="00F222C0">
        <w:rPr>
          <w:rFonts w:ascii="Arial" w:hAnsi="Arial" w:cs="Arial"/>
        </w:rPr>
        <w:t xml:space="preserve"> Le candidat a-t-il joint d'autres documents d'appui (par exemple, des articles de presse, des rapports de consultants, des vidéos) ? (</w:t>
      </w:r>
      <w:r w:rsidR="00E71BFA">
        <w:rPr>
          <w:rFonts w:ascii="Arial" w:hAnsi="Arial" w:cs="Arial"/>
        </w:rPr>
        <w:t>F</w:t>
      </w:r>
      <w:r w:rsidRPr="00F222C0">
        <w:rPr>
          <w:rFonts w:ascii="Arial" w:hAnsi="Arial" w:cs="Arial"/>
        </w:rPr>
        <w:t>acultatif)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534"/>
        <w:gridCol w:w="3954"/>
      </w:tblGrid>
      <w:tr w:rsidR="006968B4" w:rsidRPr="0082084C" w14:paraId="3EC60ED4" w14:textId="77777777" w:rsidTr="008554A8">
        <w:trPr>
          <w:trHeight w:val="594"/>
        </w:trPr>
        <w:tc>
          <w:tcPr>
            <w:tcW w:w="2088" w:type="dxa"/>
          </w:tcPr>
          <w:p w14:paraId="3EC60ECE" w14:textId="77777777" w:rsidR="006968B4" w:rsidRPr="0082084C" w:rsidRDefault="006968B4" w:rsidP="007D37E8">
            <w:pPr>
              <w:rPr>
                <w:rFonts w:ascii="Arial" w:hAnsi="Arial" w:cs="Arial"/>
                <w:b/>
              </w:rPr>
            </w:pPr>
          </w:p>
          <w:p w14:paraId="3EC60ECF" w14:textId="77777777" w:rsidR="006968B4" w:rsidRPr="0082084C" w:rsidRDefault="006968B4" w:rsidP="007D37E8">
            <w:pPr>
              <w:rPr>
                <w:rFonts w:ascii="Arial" w:hAnsi="Arial" w:cs="Arial"/>
                <w:b/>
              </w:rPr>
            </w:pPr>
          </w:p>
          <w:p w14:paraId="3EC60ED0" w14:textId="77777777" w:rsidR="006968B4" w:rsidRPr="0082084C" w:rsidRDefault="006968B4" w:rsidP="007D37E8">
            <w:pPr>
              <w:rPr>
                <w:rFonts w:ascii="Arial" w:hAnsi="Arial" w:cs="Arial"/>
                <w:b/>
              </w:rPr>
            </w:pPr>
          </w:p>
          <w:p w14:paraId="3EC60ED1" w14:textId="77777777" w:rsidR="006968B4" w:rsidRPr="0082084C" w:rsidRDefault="006968B4" w:rsidP="007D37E8">
            <w:pPr>
              <w:rPr>
                <w:rFonts w:ascii="Arial" w:hAnsi="Arial" w:cs="Arial"/>
                <w:b/>
              </w:rPr>
            </w:pPr>
            <w:r w:rsidRPr="0082084C">
              <w:rPr>
                <w:rFonts w:ascii="Arial" w:hAnsi="Arial" w:cs="Arial"/>
                <w:b/>
              </w:rPr>
              <w:t>Mis en candidature par :</w:t>
            </w:r>
          </w:p>
        </w:tc>
        <w:tc>
          <w:tcPr>
            <w:tcW w:w="3534" w:type="dxa"/>
            <w:tcBorders>
              <w:bottom w:val="single" w:sz="4" w:space="0" w:color="auto"/>
            </w:tcBorders>
          </w:tcPr>
          <w:p w14:paraId="3EC60ED2" w14:textId="77777777" w:rsidR="006968B4" w:rsidRPr="0082084C" w:rsidRDefault="006968B4" w:rsidP="007D37E8">
            <w:pPr>
              <w:rPr>
                <w:rFonts w:ascii="Arial" w:hAnsi="Arial" w:cs="Arial"/>
                <w:b/>
              </w:rPr>
            </w:pPr>
          </w:p>
        </w:tc>
        <w:tc>
          <w:tcPr>
            <w:tcW w:w="3954" w:type="dxa"/>
          </w:tcPr>
          <w:p w14:paraId="3EC60ED3" w14:textId="77777777" w:rsidR="006968B4" w:rsidRPr="0082084C" w:rsidRDefault="006968B4" w:rsidP="007D37E8">
            <w:pPr>
              <w:rPr>
                <w:rFonts w:ascii="Arial" w:hAnsi="Arial" w:cs="Arial"/>
                <w:b/>
              </w:rPr>
            </w:pPr>
          </w:p>
        </w:tc>
      </w:tr>
      <w:tr w:rsidR="006968B4" w:rsidRPr="0082084C" w14:paraId="3EC60ED8" w14:textId="77777777" w:rsidTr="008554A8">
        <w:tc>
          <w:tcPr>
            <w:tcW w:w="2088" w:type="dxa"/>
          </w:tcPr>
          <w:p w14:paraId="3EC60ED5" w14:textId="77777777" w:rsidR="006968B4" w:rsidRPr="0082084C" w:rsidRDefault="006968B4" w:rsidP="007D37E8">
            <w:pPr>
              <w:rPr>
                <w:rFonts w:ascii="Arial" w:hAnsi="Arial" w:cs="Arial"/>
                <w:b/>
              </w:rPr>
            </w:pPr>
          </w:p>
        </w:tc>
        <w:tc>
          <w:tcPr>
            <w:tcW w:w="3534" w:type="dxa"/>
            <w:tcBorders>
              <w:top w:val="single" w:sz="4" w:space="0" w:color="auto"/>
            </w:tcBorders>
          </w:tcPr>
          <w:p w14:paraId="3EC60ED6" w14:textId="77777777" w:rsidR="006968B4" w:rsidRPr="0082084C" w:rsidRDefault="006968B4" w:rsidP="007D37E8">
            <w:pPr>
              <w:rPr>
                <w:rFonts w:ascii="Arial" w:hAnsi="Arial" w:cs="Arial"/>
                <w:b/>
              </w:rPr>
            </w:pPr>
          </w:p>
        </w:tc>
        <w:tc>
          <w:tcPr>
            <w:tcW w:w="3954" w:type="dxa"/>
          </w:tcPr>
          <w:p w14:paraId="3EC60ED7" w14:textId="77777777" w:rsidR="006968B4" w:rsidRPr="0082084C" w:rsidRDefault="006968B4" w:rsidP="007D37E8">
            <w:pPr>
              <w:rPr>
                <w:rFonts w:ascii="Arial" w:hAnsi="Arial" w:cs="Arial"/>
                <w:b/>
              </w:rPr>
            </w:pPr>
          </w:p>
        </w:tc>
      </w:tr>
    </w:tbl>
    <w:p w14:paraId="3EC60ED9" w14:textId="77777777" w:rsidR="00F10297" w:rsidRPr="0082084C" w:rsidRDefault="00F10297" w:rsidP="007D37E8">
      <w:pPr>
        <w:rPr>
          <w:rFonts w:ascii="Arial" w:hAnsi="Arial" w:cs="Arial"/>
          <w:i/>
        </w:rPr>
      </w:pPr>
    </w:p>
    <w:p w14:paraId="59BC40A4" w14:textId="77777777" w:rsidR="004007FB" w:rsidRDefault="004007FB">
      <w:pPr>
        <w:rPr>
          <w:rFonts w:ascii="Arial" w:eastAsiaTheme="majorEastAsia" w:hAnsi="Arial" w:cs="Arial"/>
          <w:b/>
          <w:bCs/>
        </w:rPr>
      </w:pPr>
      <w:r>
        <w:rPr>
          <w:rFonts w:ascii="Arial" w:hAnsi="Arial" w:cs="Arial"/>
        </w:rPr>
        <w:br w:type="page"/>
      </w:r>
    </w:p>
    <w:p w14:paraId="3EC60EDE" w14:textId="2A8AB542" w:rsidR="004A3433" w:rsidRPr="004F18AD" w:rsidRDefault="004A3433" w:rsidP="004F18AD">
      <w:pPr>
        <w:pStyle w:val="Heading1"/>
        <w:rPr>
          <w:rFonts w:ascii="Arial" w:hAnsi="Arial" w:cs="Arial"/>
        </w:rPr>
      </w:pPr>
      <w:r w:rsidRPr="004F18AD">
        <w:rPr>
          <w:rFonts w:ascii="Arial" w:hAnsi="Arial" w:cs="Arial"/>
        </w:rPr>
        <w:lastRenderedPageBreak/>
        <w:t>Annexe</w:t>
      </w:r>
      <w:r w:rsidR="004F18AD" w:rsidRPr="004F18AD">
        <w:rPr>
          <w:rFonts w:ascii="Arial" w:hAnsi="Arial" w:cs="Arial"/>
        </w:rPr>
        <w:t xml:space="preserve"> : </w:t>
      </w:r>
      <w:r w:rsidRPr="004F18AD">
        <w:rPr>
          <w:rFonts w:ascii="Arial" w:hAnsi="Arial" w:cs="Arial"/>
        </w:rPr>
        <w:t xml:space="preserve">Critères du prix </w:t>
      </w:r>
      <w:r w:rsidR="00360044" w:rsidRPr="004F18AD">
        <w:rPr>
          <w:rFonts w:ascii="Arial" w:hAnsi="Arial" w:cs="Arial"/>
        </w:rPr>
        <w:t xml:space="preserve">d’excellence </w:t>
      </w:r>
      <w:r w:rsidRPr="004F18AD">
        <w:rPr>
          <w:rFonts w:ascii="Arial" w:hAnsi="Arial" w:cs="Arial"/>
        </w:rPr>
        <w:t xml:space="preserve">VDMD en engagement communautaire </w:t>
      </w:r>
    </w:p>
    <w:p w14:paraId="6A85CFEB" w14:textId="77777777" w:rsidR="004F18AD" w:rsidRDefault="004F18AD" w:rsidP="004F18AD">
      <w:pPr>
        <w:spacing w:after="0"/>
        <w:jc w:val="both"/>
        <w:rPr>
          <w:rFonts w:ascii="Arial" w:hAnsi="Arial" w:cs="Arial"/>
        </w:rPr>
      </w:pPr>
    </w:p>
    <w:p w14:paraId="0271E838" w14:textId="51EF75C4" w:rsidR="00611F6B" w:rsidRPr="00611F6B" w:rsidRDefault="00611F6B" w:rsidP="004F18AD">
      <w:pPr>
        <w:spacing w:after="0"/>
        <w:jc w:val="both"/>
        <w:rPr>
          <w:rFonts w:ascii="Arial" w:hAnsi="Arial" w:cs="Arial"/>
        </w:rPr>
      </w:pPr>
      <w:r w:rsidRPr="00611F6B">
        <w:rPr>
          <w:rFonts w:ascii="Arial" w:hAnsi="Arial" w:cs="Arial"/>
        </w:rPr>
        <w:t>Le prix sera décerné à une exploitation minière ou métallurgique qui participe actuellement à l'initiative VDMD et rend public son rendement en regard de l'initiative, pour souligner une réalisation novatrice en matière d'excellence environnementale qui a eu lieu au cours des trois dernières années et dont les retombées correspondent à au moins l'un des critères suivants :</w:t>
      </w:r>
    </w:p>
    <w:p w14:paraId="66E6636A"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Collaboration avec les communautés d'intérêts et les groupes locaux de protection de l'environnement afin de préserver les écosystèmes vulnérables et d'améliorer la biodiversité. </w:t>
      </w:r>
    </w:p>
    <w:p w14:paraId="2F80C6C2"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Investissements dans les énergies renouvelables. </w:t>
      </w:r>
    </w:p>
    <w:p w14:paraId="7A55C482"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Initiatives qui rehaussent la compréhension et la contribution de l'industrie relativement à la protection environnementale, aux connaissances scientifiques et au savoir traditionnel – par l'entremise de recherches, du partage d'information et de partenariats. </w:t>
      </w:r>
    </w:p>
    <w:p w14:paraId="4760ACBB"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Pratiques d'approvisionnement et de gestion de la chaîne d'approvisionnement qui tiennent compte de l'environnement.</w:t>
      </w:r>
    </w:p>
    <w:p w14:paraId="62CF655D"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Initiatives pédagogiques innovatrices qui contribuent aux efforts de sensibilisation, de conservation et de restauration. </w:t>
      </w:r>
    </w:p>
    <w:p w14:paraId="49707C0C"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Projets incarnant les principes directeurs de l'initiative VDMD en ce qui a trait à l'environnement. </w:t>
      </w:r>
    </w:p>
    <w:p w14:paraId="7B53BB56"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Projets novateurs ayant entraîné d'importantes améliorations sur le plan environnemental. </w:t>
      </w:r>
    </w:p>
    <w:p w14:paraId="5646D06C" w14:textId="77777777" w:rsidR="00611F6B" w:rsidRPr="00611F6B" w:rsidRDefault="00611F6B" w:rsidP="004F18AD">
      <w:pPr>
        <w:pStyle w:val="ListParagraph"/>
        <w:numPr>
          <w:ilvl w:val="0"/>
          <w:numId w:val="5"/>
        </w:numPr>
        <w:spacing w:after="0"/>
        <w:jc w:val="both"/>
        <w:rPr>
          <w:rFonts w:ascii="Arial" w:hAnsi="Arial" w:cs="Arial"/>
        </w:rPr>
      </w:pPr>
      <w:r w:rsidRPr="00611F6B">
        <w:rPr>
          <w:rFonts w:ascii="Arial" w:hAnsi="Arial" w:cs="Arial"/>
        </w:rPr>
        <w:t xml:space="preserve">Initiatives qui instaurent une pratique exemplaire pouvant être adoptée – ou qui l'est déjà – par l'ensemble de l'industrie en vue d'accroître le rendement environnemental. </w:t>
      </w:r>
    </w:p>
    <w:p w14:paraId="3EC60EE7" w14:textId="77777777" w:rsidR="00ED3801" w:rsidRPr="0082084C" w:rsidRDefault="00ED3801" w:rsidP="004F18AD">
      <w:pPr>
        <w:spacing w:after="0"/>
        <w:ind w:left="720"/>
        <w:jc w:val="both"/>
        <w:rPr>
          <w:rFonts w:ascii="Arial" w:hAnsi="Arial" w:cs="Arial"/>
        </w:rPr>
      </w:pPr>
    </w:p>
    <w:p w14:paraId="3EC60EE8" w14:textId="77777777" w:rsidR="004A3433" w:rsidRPr="0082084C" w:rsidRDefault="004A3433" w:rsidP="004F18AD">
      <w:pPr>
        <w:spacing w:after="0"/>
        <w:jc w:val="both"/>
        <w:rPr>
          <w:rFonts w:ascii="Arial" w:hAnsi="Arial" w:cs="Arial"/>
          <w:b/>
        </w:rPr>
      </w:pPr>
      <w:r w:rsidRPr="0082084C">
        <w:rPr>
          <w:rFonts w:ascii="Arial" w:hAnsi="Arial" w:cs="Arial"/>
          <w:b/>
        </w:rPr>
        <w:t>Exigences générales</w:t>
      </w:r>
    </w:p>
    <w:p w14:paraId="3EC60EE9" w14:textId="77777777" w:rsidR="004A3433" w:rsidRPr="006D5E08" w:rsidRDefault="004A3433" w:rsidP="004F18AD">
      <w:pPr>
        <w:spacing w:after="0"/>
        <w:jc w:val="both"/>
        <w:rPr>
          <w:rFonts w:ascii="Arial" w:hAnsi="Arial" w:cs="Arial"/>
          <w:bCs/>
        </w:rPr>
      </w:pPr>
      <w:r w:rsidRPr="006D5E08">
        <w:rPr>
          <w:rFonts w:ascii="Arial" w:hAnsi="Arial" w:cs="Arial"/>
          <w:bCs/>
        </w:rPr>
        <w:t>1. Le processus de sélection des exploitations minières ou métallurgiques est grandement influencé par leurs plus récents résultats de rendement VDMD. Les exploitations lauréates doivent avoir complété au moins un cycle de vérification dans le cadre de l</w:t>
      </w:r>
      <w:r w:rsidR="00E55308" w:rsidRPr="006D5E08">
        <w:rPr>
          <w:rFonts w:ascii="Arial" w:hAnsi="Arial" w:cs="Arial"/>
          <w:bCs/>
        </w:rPr>
        <w:t>’</w:t>
      </w:r>
      <w:r w:rsidRPr="006D5E08">
        <w:rPr>
          <w:rFonts w:ascii="Arial" w:hAnsi="Arial" w:cs="Arial"/>
          <w:bCs/>
        </w:rPr>
        <w:t>initiative VDMD.</w:t>
      </w:r>
    </w:p>
    <w:p w14:paraId="3EC60EEA" w14:textId="77777777" w:rsidR="004A3433" w:rsidRPr="006D5E08" w:rsidRDefault="004A3433" w:rsidP="004F18AD">
      <w:pPr>
        <w:spacing w:after="0" w:line="240" w:lineRule="auto"/>
        <w:jc w:val="both"/>
        <w:rPr>
          <w:rFonts w:ascii="Arial" w:hAnsi="Arial" w:cs="Arial"/>
          <w:bCs/>
        </w:rPr>
      </w:pPr>
      <w:r w:rsidRPr="006D5E08">
        <w:rPr>
          <w:rFonts w:ascii="Arial" w:hAnsi="Arial" w:cs="Arial"/>
          <w:bCs/>
        </w:rPr>
        <w:t>2. Le prix peut être remis de temps en temps selon certaines circonstances, mais n</w:t>
      </w:r>
      <w:r w:rsidR="00E55308" w:rsidRPr="006D5E08">
        <w:rPr>
          <w:rFonts w:ascii="Arial" w:hAnsi="Arial" w:cs="Arial"/>
          <w:bCs/>
        </w:rPr>
        <w:t>’</w:t>
      </w:r>
      <w:r w:rsidRPr="006D5E08">
        <w:rPr>
          <w:rFonts w:ascii="Arial" w:hAnsi="Arial" w:cs="Arial"/>
          <w:bCs/>
        </w:rPr>
        <w:t>est généralement pas décerné plus d</w:t>
      </w:r>
      <w:r w:rsidR="00E55308" w:rsidRPr="006D5E08">
        <w:rPr>
          <w:rFonts w:ascii="Arial" w:hAnsi="Arial" w:cs="Arial"/>
          <w:bCs/>
        </w:rPr>
        <w:t>’</w:t>
      </w:r>
      <w:r w:rsidRPr="006D5E08">
        <w:rPr>
          <w:rFonts w:ascii="Arial" w:hAnsi="Arial" w:cs="Arial"/>
          <w:bCs/>
        </w:rPr>
        <w:t>une fois par année. Une exception peut cependant être envisagée dans le cas de candidatures extraordinaires.</w:t>
      </w:r>
    </w:p>
    <w:p w14:paraId="3EC60EEB" w14:textId="77777777" w:rsidR="00D04BA1" w:rsidRPr="006D5E08" w:rsidRDefault="00D04BA1" w:rsidP="004F18AD">
      <w:pPr>
        <w:spacing w:after="0" w:line="240" w:lineRule="auto"/>
        <w:jc w:val="both"/>
        <w:rPr>
          <w:rFonts w:ascii="Arial" w:eastAsia="Times New Roman" w:hAnsi="Arial" w:cs="Arial"/>
          <w:bCs/>
        </w:rPr>
      </w:pPr>
      <w:r w:rsidRPr="006D5E08">
        <w:rPr>
          <w:rFonts w:ascii="Arial" w:hAnsi="Arial" w:cs="Arial"/>
          <w:bCs/>
        </w:rPr>
        <w:t>3. Une seule candidature par établissement et par prix est autorisée pour une année donnée.</w:t>
      </w:r>
    </w:p>
    <w:p w14:paraId="3EC60EF3" w14:textId="48A8FF42" w:rsidR="004A3433" w:rsidRPr="006D5E08" w:rsidRDefault="007A6EFC" w:rsidP="004F18AD">
      <w:pPr>
        <w:spacing w:after="0" w:line="240" w:lineRule="auto"/>
        <w:jc w:val="both"/>
        <w:rPr>
          <w:rFonts w:ascii="Arial" w:eastAsia="Times New Roman" w:hAnsi="Arial" w:cs="Arial"/>
          <w:bCs/>
        </w:rPr>
      </w:pPr>
      <w:r>
        <w:rPr>
          <w:rFonts w:ascii="Arial" w:hAnsi="Arial" w:cs="Arial"/>
          <w:bCs/>
        </w:rPr>
        <w:t>4</w:t>
      </w:r>
      <w:r w:rsidR="004A3433" w:rsidRPr="006D5E08">
        <w:rPr>
          <w:rFonts w:ascii="Arial" w:hAnsi="Arial" w:cs="Arial"/>
          <w:bCs/>
        </w:rPr>
        <w:t>. Les membres du Comité de sélection des prix VDMD ne doivent pas être partie prenante d</w:t>
      </w:r>
      <w:r w:rsidR="00E55308" w:rsidRPr="006D5E08">
        <w:rPr>
          <w:rFonts w:ascii="Arial" w:hAnsi="Arial" w:cs="Arial"/>
          <w:bCs/>
        </w:rPr>
        <w:t>’</w:t>
      </w:r>
      <w:r w:rsidR="004A3433" w:rsidRPr="006D5E08">
        <w:rPr>
          <w:rFonts w:ascii="Arial" w:hAnsi="Arial" w:cs="Arial"/>
          <w:bCs/>
        </w:rPr>
        <w:t>une candidature.</w:t>
      </w:r>
    </w:p>
    <w:p w14:paraId="3EC60EF7" w14:textId="77777777" w:rsidR="003B60D0" w:rsidRPr="0082084C" w:rsidRDefault="003B60D0" w:rsidP="003B60D0">
      <w:pPr>
        <w:keepNext/>
        <w:keepLines/>
        <w:spacing w:before="200" w:after="0"/>
        <w:outlineLvl w:val="2"/>
        <w:rPr>
          <w:rFonts w:ascii="Arial" w:eastAsiaTheme="majorEastAsia" w:hAnsi="Arial" w:cs="Arial"/>
          <w:b/>
          <w:bCs/>
        </w:rPr>
      </w:pPr>
      <w:r w:rsidRPr="0082084C">
        <w:rPr>
          <w:rFonts w:ascii="Arial" w:eastAsiaTheme="majorEastAsia" w:hAnsi="Arial" w:cs="Arial"/>
          <w:b/>
          <w:bCs/>
        </w:rPr>
        <w:t xml:space="preserve">Processus de mise en candidature </w:t>
      </w:r>
    </w:p>
    <w:p w14:paraId="3EC60EF8" w14:textId="41B217DD" w:rsidR="003B60D0" w:rsidRPr="0082084C" w:rsidRDefault="003B60D0" w:rsidP="003B60D0">
      <w:pPr>
        <w:rPr>
          <w:rFonts w:ascii="Arial" w:hAnsi="Arial" w:cs="Arial"/>
        </w:rPr>
      </w:pPr>
      <w:r w:rsidRPr="0082084C">
        <w:rPr>
          <w:rFonts w:ascii="Arial" w:hAnsi="Arial" w:cs="Arial"/>
        </w:rPr>
        <w:br/>
        <w:t>La mise en candidatur</w:t>
      </w:r>
      <w:r w:rsidR="00987632" w:rsidRPr="0082084C">
        <w:rPr>
          <w:rFonts w:ascii="Arial" w:hAnsi="Arial" w:cs="Arial"/>
        </w:rPr>
        <w:t xml:space="preserve">e prendra fin le </w:t>
      </w:r>
      <w:r w:rsidR="00554DC8" w:rsidRPr="0082084C">
        <w:rPr>
          <w:rFonts w:ascii="Arial" w:hAnsi="Arial" w:cs="Arial"/>
        </w:rPr>
        <w:t>31</w:t>
      </w:r>
      <w:r w:rsidR="00987632" w:rsidRPr="0082084C">
        <w:rPr>
          <w:rFonts w:ascii="Arial" w:hAnsi="Arial" w:cs="Arial"/>
        </w:rPr>
        <w:t> janvier 20</w:t>
      </w:r>
      <w:r w:rsidR="000269EE" w:rsidRPr="0082084C">
        <w:rPr>
          <w:rFonts w:ascii="Arial" w:hAnsi="Arial" w:cs="Arial"/>
        </w:rPr>
        <w:t>2</w:t>
      </w:r>
      <w:r w:rsidR="000B6B70">
        <w:rPr>
          <w:rFonts w:ascii="Arial" w:hAnsi="Arial" w:cs="Arial"/>
        </w:rPr>
        <w:t>2</w:t>
      </w:r>
      <w:r w:rsidRPr="0082084C">
        <w:rPr>
          <w:rFonts w:ascii="Arial" w:hAnsi="Arial" w:cs="Arial"/>
        </w:rPr>
        <w:t xml:space="preserve"> à 17 h (HNE). </w:t>
      </w:r>
    </w:p>
    <w:p w14:paraId="3EC60EFA" w14:textId="3A58423F" w:rsidR="003B60D0" w:rsidRPr="004F18AD" w:rsidRDefault="00E91336" w:rsidP="004F18AD">
      <w:pPr>
        <w:spacing w:after="0"/>
        <w:rPr>
          <w:rFonts w:ascii="Arial" w:hAnsi="Arial" w:cs="Arial"/>
          <w:bCs/>
        </w:rPr>
      </w:pPr>
      <w:r w:rsidRPr="00E91336">
        <w:rPr>
          <w:rFonts w:ascii="Arial" w:hAnsi="Arial" w:cs="Arial"/>
          <w:bCs/>
        </w:rPr>
        <w:t>Les candidatures doivent être soumises par courrier électronique à :</w:t>
      </w:r>
      <w:hyperlink r:id="rId10" w:history="1">
        <w:r w:rsidR="00D17388" w:rsidRPr="00D37DDB">
          <w:rPr>
            <w:rStyle w:val="Hyperlink"/>
            <w:rFonts w:ascii="Arial" w:hAnsi="Arial" w:cs="Arial"/>
          </w:rPr>
          <w:t>tsm@mining.ca</w:t>
        </w:r>
      </w:hyperlink>
    </w:p>
    <w:p w14:paraId="3EC60EFF" w14:textId="5D7A88B6" w:rsidR="003B60D0" w:rsidRPr="004F18AD" w:rsidRDefault="003B60D0" w:rsidP="001801B9">
      <w:pPr>
        <w:spacing w:after="0"/>
        <w:ind w:left="720"/>
        <w:rPr>
          <w:rFonts w:ascii="Arial" w:hAnsi="Arial" w:cs="Arial"/>
        </w:rPr>
      </w:pPr>
    </w:p>
    <w:sectPr w:rsidR="003B60D0" w:rsidRPr="004F18AD" w:rsidSect="004A3433">
      <w:headerReference w:type="default"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EF63" w14:textId="77777777" w:rsidR="005F21F0" w:rsidRDefault="005F21F0" w:rsidP="00ED588D">
      <w:pPr>
        <w:spacing w:after="0" w:line="240" w:lineRule="auto"/>
      </w:pPr>
      <w:r>
        <w:separator/>
      </w:r>
    </w:p>
  </w:endnote>
  <w:endnote w:type="continuationSeparator" w:id="0">
    <w:p w14:paraId="495BCA6F" w14:textId="77777777" w:rsidR="005F21F0" w:rsidRDefault="005F21F0" w:rsidP="00ED588D">
      <w:pPr>
        <w:spacing w:after="0" w:line="240" w:lineRule="auto"/>
      </w:pPr>
      <w:r>
        <w:continuationSeparator/>
      </w:r>
    </w:p>
  </w:endnote>
  <w:endnote w:type="continuationNotice" w:id="1">
    <w:p w14:paraId="16B72612" w14:textId="77777777" w:rsidR="00D17388" w:rsidRDefault="00D17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696787"/>
      <w:docPartObj>
        <w:docPartGallery w:val="Page Numbers (Bottom of Page)"/>
        <w:docPartUnique/>
      </w:docPartObj>
    </w:sdtPr>
    <w:sdtEndPr>
      <w:rPr>
        <w:rFonts w:ascii="Arial" w:hAnsi="Arial" w:cs="Arial"/>
        <w:noProof/>
      </w:rPr>
    </w:sdtEndPr>
    <w:sdtContent>
      <w:p w14:paraId="1B9D9006" w14:textId="67149537" w:rsidR="00293DFD" w:rsidRPr="00293DFD" w:rsidRDefault="00293DFD">
        <w:pPr>
          <w:pStyle w:val="Footer"/>
          <w:jc w:val="right"/>
          <w:rPr>
            <w:rFonts w:ascii="Arial" w:hAnsi="Arial" w:cs="Arial"/>
          </w:rPr>
        </w:pPr>
        <w:r w:rsidRPr="00293DFD">
          <w:rPr>
            <w:rFonts w:ascii="Arial" w:hAnsi="Arial" w:cs="Arial"/>
          </w:rPr>
          <w:fldChar w:fldCharType="begin"/>
        </w:r>
        <w:r w:rsidRPr="00293DFD">
          <w:rPr>
            <w:rFonts w:ascii="Arial" w:hAnsi="Arial" w:cs="Arial"/>
          </w:rPr>
          <w:instrText xml:space="preserve"> PAGE   \* MERGEFORMAT </w:instrText>
        </w:r>
        <w:r w:rsidRPr="00293DFD">
          <w:rPr>
            <w:rFonts w:ascii="Arial" w:hAnsi="Arial" w:cs="Arial"/>
          </w:rPr>
          <w:fldChar w:fldCharType="separate"/>
        </w:r>
        <w:r w:rsidRPr="00293DFD">
          <w:rPr>
            <w:rFonts w:ascii="Arial" w:hAnsi="Arial" w:cs="Arial"/>
            <w:noProof/>
          </w:rPr>
          <w:t>2</w:t>
        </w:r>
        <w:r w:rsidRPr="00293DFD">
          <w:rPr>
            <w:rFonts w:ascii="Arial" w:hAnsi="Arial" w:cs="Arial"/>
            <w:noProof/>
          </w:rPr>
          <w:fldChar w:fldCharType="end"/>
        </w:r>
      </w:p>
    </w:sdtContent>
  </w:sdt>
  <w:p w14:paraId="3EC60F0C" w14:textId="77777777" w:rsidR="00ED3801" w:rsidRDefault="00ED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271213"/>
      <w:docPartObj>
        <w:docPartGallery w:val="Page Numbers (Bottom of Page)"/>
        <w:docPartUnique/>
      </w:docPartObj>
    </w:sdtPr>
    <w:sdtEndPr/>
    <w:sdtContent>
      <w:sdt>
        <w:sdtPr>
          <w:id w:val="-1669238322"/>
          <w:docPartObj>
            <w:docPartGallery w:val="Page Numbers (Top of Page)"/>
            <w:docPartUnique/>
          </w:docPartObj>
        </w:sdtPr>
        <w:sdtEndPr/>
        <w:sdtContent>
          <w:p w14:paraId="3EC60F0E" w14:textId="0D51623C" w:rsidR="00893408" w:rsidRDefault="0089340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56120">
              <w:rPr>
                <w:b/>
                <w:bCs/>
                <w:noProof/>
              </w:rPr>
              <w:t>1</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sidR="00E56120">
              <w:rPr>
                <w:b/>
                <w:bCs/>
                <w:noProof/>
              </w:rPr>
              <w:t>8</w:t>
            </w:r>
            <w:r>
              <w:rPr>
                <w:b/>
                <w:bCs/>
                <w:sz w:val="24"/>
                <w:szCs w:val="24"/>
              </w:rPr>
              <w:fldChar w:fldCharType="end"/>
            </w:r>
          </w:p>
        </w:sdtContent>
      </w:sdt>
    </w:sdtContent>
  </w:sdt>
  <w:p w14:paraId="3EC60F0F" w14:textId="77777777" w:rsidR="00ED3801" w:rsidRDefault="00ED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42AC" w14:textId="77777777" w:rsidR="005F21F0" w:rsidRDefault="005F21F0" w:rsidP="00ED588D">
      <w:pPr>
        <w:spacing w:after="0" w:line="240" w:lineRule="auto"/>
      </w:pPr>
      <w:r>
        <w:separator/>
      </w:r>
    </w:p>
  </w:footnote>
  <w:footnote w:type="continuationSeparator" w:id="0">
    <w:p w14:paraId="029E6043" w14:textId="77777777" w:rsidR="005F21F0" w:rsidRDefault="005F21F0" w:rsidP="00ED588D">
      <w:pPr>
        <w:spacing w:after="0" w:line="240" w:lineRule="auto"/>
      </w:pPr>
      <w:r>
        <w:continuationSeparator/>
      </w:r>
    </w:p>
  </w:footnote>
  <w:footnote w:type="continuationNotice" w:id="1">
    <w:p w14:paraId="2013E1CA" w14:textId="77777777" w:rsidR="00D17388" w:rsidRDefault="00D17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F0A" w14:textId="25D0E75F" w:rsidR="00ED588D" w:rsidRPr="00893408" w:rsidRDefault="00ED588D" w:rsidP="00893408">
    <w:pPr>
      <w:pStyle w:val="Header"/>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F0D" w14:textId="77777777" w:rsidR="00BE5621" w:rsidRDefault="00BE5621" w:rsidP="00BE5621">
    <w:pPr>
      <w:pStyle w:val="Header"/>
      <w:jc w:val="center"/>
    </w:pPr>
    <w:r>
      <w:rPr>
        <w:noProof/>
        <w:lang w:val="en-CA" w:eastAsia="en-CA" w:bidi="ar-SA"/>
      </w:rPr>
      <w:drawing>
        <wp:inline distT="0" distB="0" distL="0" distR="0" wp14:anchorId="3EC60F10" wp14:editId="3EC60F11">
          <wp:extent cx="3631720" cy="1043634"/>
          <wp:effectExtent l="0" t="0" r="698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TSM-logo.jpg"/>
                  <pic:cNvPicPr/>
                </pic:nvPicPr>
                <pic:blipFill>
                  <a:blip r:embed="rId1">
                    <a:extLst>
                      <a:ext uri="{28A0092B-C50C-407E-A947-70E740481C1C}">
                        <a14:useLocalDpi xmlns:a14="http://schemas.microsoft.com/office/drawing/2010/main" val="0"/>
                      </a:ext>
                    </a:extLst>
                  </a:blip>
                  <a:stretch>
                    <a:fillRect/>
                  </a:stretch>
                </pic:blipFill>
                <pic:spPr>
                  <a:xfrm>
                    <a:off x="0" y="0"/>
                    <a:ext cx="3631720" cy="1043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C1294"/>
    <w:multiLevelType w:val="hybridMultilevel"/>
    <w:tmpl w:val="FE48D5C0"/>
    <w:lvl w:ilvl="0" w:tplc="C1A8C26C">
      <w:start w:val="1"/>
      <w:numFmt w:val="bullet"/>
      <w:lvlText w:val=""/>
      <w:lvlJc w:val="left"/>
      <w:pPr>
        <w:ind w:left="720" w:hanging="360"/>
      </w:pPr>
      <w:rPr>
        <w:rFonts w:ascii="Symbol" w:hAnsi="Symbol" w:hint="default"/>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3E258AC"/>
    <w:multiLevelType w:val="hybridMultilevel"/>
    <w:tmpl w:val="E924B0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B75DE5"/>
    <w:multiLevelType w:val="hybridMultilevel"/>
    <w:tmpl w:val="512468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FC4F4A"/>
    <w:multiLevelType w:val="hybridMultilevel"/>
    <w:tmpl w:val="4296EA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E1075B2"/>
    <w:multiLevelType w:val="hybridMultilevel"/>
    <w:tmpl w:val="DD7C6FC6"/>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num w:numId="1" w16cid:durableId="1918783249">
    <w:abstractNumId w:val="0"/>
  </w:num>
  <w:num w:numId="2" w16cid:durableId="375199197">
    <w:abstractNumId w:val="2"/>
  </w:num>
  <w:num w:numId="3" w16cid:durableId="2132429837">
    <w:abstractNumId w:val="1"/>
  </w:num>
  <w:num w:numId="4" w16cid:durableId="1284731093">
    <w:abstractNumId w:val="4"/>
  </w:num>
  <w:num w:numId="5" w16cid:durableId="876812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E38"/>
    <w:rsid w:val="00001973"/>
    <w:rsid w:val="000145C2"/>
    <w:rsid w:val="00024B27"/>
    <w:rsid w:val="000269EE"/>
    <w:rsid w:val="0003699B"/>
    <w:rsid w:val="000B6B70"/>
    <w:rsid w:val="000E7695"/>
    <w:rsid w:val="001550C0"/>
    <w:rsid w:val="00172B22"/>
    <w:rsid w:val="001801B9"/>
    <w:rsid w:val="001833D2"/>
    <w:rsid w:val="001A101A"/>
    <w:rsid w:val="001D32E5"/>
    <w:rsid w:val="001D5A57"/>
    <w:rsid w:val="002075B1"/>
    <w:rsid w:val="002122E4"/>
    <w:rsid w:val="00212807"/>
    <w:rsid w:val="00225BF0"/>
    <w:rsid w:val="00227F60"/>
    <w:rsid w:val="00230104"/>
    <w:rsid w:val="0027027D"/>
    <w:rsid w:val="00272679"/>
    <w:rsid w:val="00293DFD"/>
    <w:rsid w:val="0030420F"/>
    <w:rsid w:val="00360044"/>
    <w:rsid w:val="00365C8E"/>
    <w:rsid w:val="00372CD9"/>
    <w:rsid w:val="003925BF"/>
    <w:rsid w:val="003B60D0"/>
    <w:rsid w:val="003C5D4D"/>
    <w:rsid w:val="003C7D74"/>
    <w:rsid w:val="003D0CFA"/>
    <w:rsid w:val="003E644D"/>
    <w:rsid w:val="00400658"/>
    <w:rsid w:val="004007FB"/>
    <w:rsid w:val="00412982"/>
    <w:rsid w:val="00431774"/>
    <w:rsid w:val="00452CC8"/>
    <w:rsid w:val="004A3433"/>
    <w:rsid w:val="004B7D8A"/>
    <w:rsid w:val="004F18AD"/>
    <w:rsid w:val="004F5C64"/>
    <w:rsid w:val="004F5D5D"/>
    <w:rsid w:val="004F7CC2"/>
    <w:rsid w:val="0050730D"/>
    <w:rsid w:val="00520C3E"/>
    <w:rsid w:val="00533C9F"/>
    <w:rsid w:val="00541384"/>
    <w:rsid w:val="00554DC8"/>
    <w:rsid w:val="00576824"/>
    <w:rsid w:val="005E58A3"/>
    <w:rsid w:val="005F21F0"/>
    <w:rsid w:val="00611F6B"/>
    <w:rsid w:val="00616C02"/>
    <w:rsid w:val="00622D9B"/>
    <w:rsid w:val="00660ED6"/>
    <w:rsid w:val="00675769"/>
    <w:rsid w:val="006867C1"/>
    <w:rsid w:val="006968B4"/>
    <w:rsid w:val="006A1E38"/>
    <w:rsid w:val="006A3320"/>
    <w:rsid w:val="006B7217"/>
    <w:rsid w:val="006D081E"/>
    <w:rsid w:val="006D571D"/>
    <w:rsid w:val="006D5E08"/>
    <w:rsid w:val="006F2BD9"/>
    <w:rsid w:val="007114FD"/>
    <w:rsid w:val="00730CFF"/>
    <w:rsid w:val="00731A97"/>
    <w:rsid w:val="00744BE9"/>
    <w:rsid w:val="0076110C"/>
    <w:rsid w:val="007A54B8"/>
    <w:rsid w:val="007A6EFC"/>
    <w:rsid w:val="007B32A0"/>
    <w:rsid w:val="007B61F3"/>
    <w:rsid w:val="007D37E8"/>
    <w:rsid w:val="007D5C95"/>
    <w:rsid w:val="0081098F"/>
    <w:rsid w:val="0081307E"/>
    <w:rsid w:val="0082084C"/>
    <w:rsid w:val="008462C5"/>
    <w:rsid w:val="008554A8"/>
    <w:rsid w:val="0086776F"/>
    <w:rsid w:val="00893408"/>
    <w:rsid w:val="008B01F7"/>
    <w:rsid w:val="008F07A4"/>
    <w:rsid w:val="00902E50"/>
    <w:rsid w:val="0094749C"/>
    <w:rsid w:val="00987632"/>
    <w:rsid w:val="009978EC"/>
    <w:rsid w:val="009A79D3"/>
    <w:rsid w:val="009B5AF9"/>
    <w:rsid w:val="009E314C"/>
    <w:rsid w:val="009E6596"/>
    <w:rsid w:val="00A23D6B"/>
    <w:rsid w:val="00A96C51"/>
    <w:rsid w:val="00AA6451"/>
    <w:rsid w:val="00AB21DE"/>
    <w:rsid w:val="00AC34AD"/>
    <w:rsid w:val="00AF3176"/>
    <w:rsid w:val="00B02B94"/>
    <w:rsid w:val="00B51F08"/>
    <w:rsid w:val="00BD66A5"/>
    <w:rsid w:val="00BE5621"/>
    <w:rsid w:val="00C24125"/>
    <w:rsid w:val="00C4450F"/>
    <w:rsid w:val="00C51926"/>
    <w:rsid w:val="00CB242F"/>
    <w:rsid w:val="00CD1590"/>
    <w:rsid w:val="00CD29B3"/>
    <w:rsid w:val="00CF7D4C"/>
    <w:rsid w:val="00D04BA1"/>
    <w:rsid w:val="00D17388"/>
    <w:rsid w:val="00D43223"/>
    <w:rsid w:val="00D53C22"/>
    <w:rsid w:val="00D61B38"/>
    <w:rsid w:val="00D91C98"/>
    <w:rsid w:val="00DB412F"/>
    <w:rsid w:val="00DB755A"/>
    <w:rsid w:val="00E116DF"/>
    <w:rsid w:val="00E42834"/>
    <w:rsid w:val="00E51E99"/>
    <w:rsid w:val="00E55308"/>
    <w:rsid w:val="00E56120"/>
    <w:rsid w:val="00E56402"/>
    <w:rsid w:val="00E71BFA"/>
    <w:rsid w:val="00E77FCA"/>
    <w:rsid w:val="00E91336"/>
    <w:rsid w:val="00EA0913"/>
    <w:rsid w:val="00EB71AE"/>
    <w:rsid w:val="00ED3801"/>
    <w:rsid w:val="00ED588D"/>
    <w:rsid w:val="00EE3250"/>
    <w:rsid w:val="00EF0E1D"/>
    <w:rsid w:val="00EF1C10"/>
    <w:rsid w:val="00F10297"/>
    <w:rsid w:val="00F222C0"/>
    <w:rsid w:val="00F372FA"/>
    <w:rsid w:val="00FB35F2"/>
    <w:rsid w:val="00FC309E"/>
    <w:rsid w:val="00FD5974"/>
    <w:rsid w:val="00FF77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C60DD1"/>
  <w15:docId w15:val="{DF9D4A8B-E03E-4FEA-9F9C-C0053BC9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fr-CA" w:bidi="fr-C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38"/>
  </w:style>
  <w:style w:type="paragraph" w:styleId="Heading1">
    <w:name w:val="heading 1"/>
    <w:basedOn w:val="Normal"/>
    <w:next w:val="Normal"/>
    <w:link w:val="Heading1Char"/>
    <w:uiPriority w:val="9"/>
    <w:qFormat/>
    <w:rsid w:val="004A3433"/>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1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E38"/>
    <w:pPr>
      <w:ind w:left="720"/>
      <w:contextualSpacing/>
    </w:pPr>
  </w:style>
  <w:style w:type="paragraph" w:styleId="BalloonText">
    <w:name w:val="Balloon Text"/>
    <w:basedOn w:val="Normal"/>
    <w:link w:val="BalloonTextChar"/>
    <w:uiPriority w:val="99"/>
    <w:semiHidden/>
    <w:unhideWhenUsed/>
    <w:rsid w:val="006A3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320"/>
    <w:rPr>
      <w:rFonts w:ascii="Tahoma" w:hAnsi="Tahoma" w:cs="Tahoma"/>
      <w:sz w:val="16"/>
      <w:szCs w:val="16"/>
    </w:rPr>
  </w:style>
  <w:style w:type="paragraph" w:styleId="Header">
    <w:name w:val="header"/>
    <w:basedOn w:val="Normal"/>
    <w:link w:val="HeaderChar"/>
    <w:uiPriority w:val="99"/>
    <w:unhideWhenUsed/>
    <w:rsid w:val="00ED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88D"/>
  </w:style>
  <w:style w:type="paragraph" w:styleId="Footer">
    <w:name w:val="footer"/>
    <w:basedOn w:val="Normal"/>
    <w:link w:val="FooterChar"/>
    <w:uiPriority w:val="99"/>
    <w:unhideWhenUsed/>
    <w:rsid w:val="00ED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88D"/>
  </w:style>
  <w:style w:type="character" w:styleId="CommentReference">
    <w:name w:val="annotation reference"/>
    <w:basedOn w:val="DefaultParagraphFont"/>
    <w:uiPriority w:val="99"/>
    <w:semiHidden/>
    <w:unhideWhenUsed/>
    <w:rsid w:val="00622D9B"/>
    <w:rPr>
      <w:sz w:val="16"/>
      <w:szCs w:val="16"/>
    </w:rPr>
  </w:style>
  <w:style w:type="paragraph" w:styleId="CommentText">
    <w:name w:val="annotation text"/>
    <w:basedOn w:val="Normal"/>
    <w:link w:val="CommentTextChar"/>
    <w:uiPriority w:val="99"/>
    <w:semiHidden/>
    <w:unhideWhenUsed/>
    <w:rsid w:val="00622D9B"/>
    <w:pPr>
      <w:spacing w:line="240" w:lineRule="auto"/>
    </w:pPr>
    <w:rPr>
      <w:sz w:val="20"/>
      <w:szCs w:val="20"/>
    </w:rPr>
  </w:style>
  <w:style w:type="character" w:customStyle="1" w:styleId="CommentTextChar">
    <w:name w:val="Comment Text Char"/>
    <w:basedOn w:val="DefaultParagraphFont"/>
    <w:link w:val="CommentText"/>
    <w:uiPriority w:val="99"/>
    <w:semiHidden/>
    <w:rsid w:val="00622D9B"/>
    <w:rPr>
      <w:sz w:val="20"/>
      <w:szCs w:val="20"/>
    </w:rPr>
  </w:style>
  <w:style w:type="paragraph" w:styleId="CommentSubject">
    <w:name w:val="annotation subject"/>
    <w:basedOn w:val="CommentText"/>
    <w:next w:val="CommentText"/>
    <w:link w:val="CommentSubjectChar"/>
    <w:uiPriority w:val="99"/>
    <w:semiHidden/>
    <w:unhideWhenUsed/>
    <w:rsid w:val="00622D9B"/>
    <w:rPr>
      <w:b/>
      <w:bCs/>
    </w:rPr>
  </w:style>
  <w:style w:type="character" w:customStyle="1" w:styleId="CommentSubjectChar">
    <w:name w:val="Comment Subject Char"/>
    <w:basedOn w:val="CommentTextChar"/>
    <w:link w:val="CommentSubject"/>
    <w:uiPriority w:val="99"/>
    <w:semiHidden/>
    <w:rsid w:val="00622D9B"/>
    <w:rPr>
      <w:b/>
      <w:bCs/>
      <w:sz w:val="20"/>
      <w:szCs w:val="20"/>
    </w:rPr>
  </w:style>
  <w:style w:type="character" w:customStyle="1" w:styleId="Heading1Char">
    <w:name w:val="Heading 1 Char"/>
    <w:basedOn w:val="DefaultParagraphFont"/>
    <w:link w:val="Heading1"/>
    <w:uiPriority w:val="9"/>
    <w:rsid w:val="004A3433"/>
    <w:rPr>
      <w:rFonts w:asciiTheme="majorHAnsi" w:eastAsiaTheme="majorEastAsia" w:hAnsiTheme="majorHAnsi" w:cstheme="majorBidi"/>
      <w:b/>
      <w:bCs/>
      <w:sz w:val="28"/>
      <w:szCs w:val="28"/>
    </w:rPr>
  </w:style>
  <w:style w:type="paragraph" w:styleId="NoSpacing">
    <w:name w:val="No Spacing"/>
    <w:basedOn w:val="Normal"/>
    <w:uiPriority w:val="1"/>
    <w:qFormat/>
    <w:rsid w:val="004A3433"/>
    <w:pPr>
      <w:spacing w:after="0" w:line="240" w:lineRule="auto"/>
    </w:pPr>
    <w:rPr>
      <w:rFonts w:eastAsiaTheme="minorEastAsia"/>
    </w:rPr>
  </w:style>
  <w:style w:type="character" w:styleId="Hyperlink">
    <w:name w:val="Hyperlink"/>
    <w:basedOn w:val="DefaultParagraphFont"/>
    <w:uiPriority w:val="99"/>
    <w:unhideWhenUsed/>
    <w:rsid w:val="009E314C"/>
    <w:rPr>
      <w:color w:val="0000FF" w:themeColor="hyperlink"/>
      <w:u w:val="single"/>
    </w:rPr>
  </w:style>
  <w:style w:type="character" w:styleId="UnresolvedMention">
    <w:name w:val="Unresolved Mention"/>
    <w:basedOn w:val="DefaultParagraphFont"/>
    <w:uiPriority w:val="99"/>
    <w:semiHidden/>
    <w:unhideWhenUsed/>
    <w:rsid w:val="00026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sm@mining.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9062cb-870e-4d3d-ae61-c7f8fff7e5de">
      <Terms xmlns="http://schemas.microsoft.com/office/infopath/2007/PartnerControls"/>
    </lcf76f155ced4ddcb4097134ff3c332f>
    <TaxCatchAll xmlns="67ab6dd1-aa23-4775-b784-76a5b3f3d85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066A1A4C9FF74E8AAB2575ADD55A7D" ma:contentTypeVersion="16" ma:contentTypeDescription="Create a new document." ma:contentTypeScope="" ma:versionID="c271df692619ad65b00f1b369bf6979c">
  <xsd:schema xmlns:xsd="http://www.w3.org/2001/XMLSchema" xmlns:xs="http://www.w3.org/2001/XMLSchema" xmlns:p="http://schemas.microsoft.com/office/2006/metadata/properties" xmlns:ns2="849062cb-870e-4d3d-ae61-c7f8fff7e5de" xmlns:ns3="67ab6dd1-aa23-4775-b784-76a5b3f3d85f" targetNamespace="http://schemas.microsoft.com/office/2006/metadata/properties" ma:root="true" ma:fieldsID="24985b4387add5f078044b0ac8ab8287" ns2:_="" ns3:_="">
    <xsd:import namespace="849062cb-870e-4d3d-ae61-c7f8fff7e5de"/>
    <xsd:import namespace="67ab6dd1-aa23-4775-b784-76a5b3f3d85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062cb-870e-4d3d-ae61-c7f8fff7e5d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b7a2b4-7bdf-43fb-9680-425449ef97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ab6dd1-aa23-4775-b784-76a5b3f3d85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22fb507-61c4-4fd2-b490-c9925986a904}" ma:internalName="TaxCatchAll" ma:showField="CatchAllData" ma:web="67ab6dd1-aa23-4775-b784-76a5b3f3d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F3117-E229-410A-9B35-10487C84F5FF}">
  <ds:schemaRefs>
    <ds:schemaRef ds:uri="http://schemas.microsoft.com/sharepoint/v3/contenttype/forms"/>
  </ds:schemaRefs>
</ds:datastoreItem>
</file>

<file path=customXml/itemProps2.xml><?xml version="1.0" encoding="utf-8"?>
<ds:datastoreItem xmlns:ds="http://schemas.openxmlformats.org/officeDocument/2006/customXml" ds:itemID="{77C90854-CD1C-4670-BF12-D039314C76DF}">
  <ds:schemaRefs>
    <ds:schemaRef ds:uri="http://schemas.microsoft.com/office/2006/metadata/properties"/>
    <ds:schemaRef ds:uri="http://schemas.microsoft.com/office/infopath/2007/PartnerControls"/>
    <ds:schemaRef ds:uri="849062cb-870e-4d3d-ae61-c7f8fff7e5de"/>
    <ds:schemaRef ds:uri="67ab6dd1-aa23-4775-b784-76a5b3f3d85f"/>
  </ds:schemaRefs>
</ds:datastoreItem>
</file>

<file path=customXml/itemProps3.xml><?xml version="1.0" encoding="utf-8"?>
<ds:datastoreItem xmlns:ds="http://schemas.openxmlformats.org/officeDocument/2006/customXml" ds:itemID="{840B2CAD-EA30-43D7-9D3B-33B19173D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062cb-870e-4d3d-ae61-c7f8fff7e5de"/>
    <ds:schemaRef ds:uri="67ab6dd1-aa23-4775-b784-76a5b3f3d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Shea</dc:creator>
  <cp:lastModifiedBy>Katherine Gosselin</cp:lastModifiedBy>
  <cp:revision>49</cp:revision>
  <cp:lastPrinted>2013-11-25T17:35:00Z</cp:lastPrinted>
  <dcterms:created xsi:type="dcterms:W3CDTF">2016-09-23T11:46:00Z</dcterms:created>
  <dcterms:modified xsi:type="dcterms:W3CDTF">2022-09-26T13:48:00Z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0x01010014066A1A4C9FF74E8AAB2575ADD55A7D</vt:lpwstr>
  </property>
  <property fmtid="{D5CDD505-2E9C-101B-9397-08002B2CF9AE}" pid="3" name="MediaServiceImageTags">
    <vt:lpwstr/>
  </property>
</Properties>
</file>